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44902873"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A406C9">
        <w:rPr>
          <w:rFonts w:ascii="Arial" w:hAnsi="Arial" w:cs="Arial"/>
          <w:b/>
          <w:bCs/>
          <w:sz w:val="28"/>
        </w:rPr>
        <w:t>3GPP TSG RAN WG1 #10</w:t>
      </w:r>
      <w:r w:rsidR="00947B65">
        <w:rPr>
          <w:rFonts w:ascii="Arial" w:hAnsi="Arial" w:cs="Arial"/>
          <w:b/>
          <w:bCs/>
          <w:sz w:val="28"/>
        </w:rPr>
        <w:t>6</w:t>
      </w:r>
      <w:r w:rsidR="007D7B33">
        <w:rPr>
          <w:rFonts w:ascii="Arial" w:hAnsi="Arial" w:cs="Arial"/>
          <w:b/>
          <w:bCs/>
          <w:sz w:val="28"/>
        </w:rPr>
        <w:t>bis</w:t>
      </w:r>
      <w:r w:rsidR="00DC01BA" w:rsidRPr="00A406C9">
        <w:rPr>
          <w:rFonts w:ascii="Arial" w:hAnsi="Arial" w:cs="Arial"/>
          <w:b/>
          <w:bCs/>
          <w:sz w:val="28"/>
        </w:rPr>
        <w:t>-e</w:t>
      </w:r>
      <w:r w:rsidRPr="00A406C9">
        <w:rPr>
          <w:rFonts w:ascii="Arial" w:hAnsi="Arial" w:cs="Arial"/>
          <w:b/>
          <w:bCs/>
          <w:sz w:val="28"/>
        </w:rPr>
        <w:tab/>
      </w:r>
      <w:r w:rsidRPr="00A406C9">
        <w:rPr>
          <w:rFonts w:ascii="Arial" w:hAnsi="Arial" w:cs="Arial"/>
          <w:b/>
          <w:bCs/>
          <w:sz w:val="28"/>
        </w:rPr>
        <w:tab/>
      </w:r>
      <w:r w:rsidRPr="00A406C9">
        <w:rPr>
          <w:rFonts w:ascii="Arial" w:hAnsi="Arial" w:cs="Arial"/>
          <w:b/>
          <w:bCs/>
          <w:sz w:val="28"/>
        </w:rPr>
        <w:tab/>
      </w:r>
      <w:r w:rsidRPr="00792FD0">
        <w:rPr>
          <w:rFonts w:ascii="Arial" w:hAnsi="Arial" w:cs="Arial"/>
          <w:b/>
          <w:bCs/>
          <w:sz w:val="28"/>
        </w:rPr>
        <w:t>R1-</w:t>
      </w:r>
      <w:r w:rsidR="00C61447" w:rsidRPr="00792FD0">
        <w:rPr>
          <w:rFonts w:ascii="Arial" w:hAnsi="Arial" w:cs="Arial"/>
          <w:color w:val="000000"/>
          <w:sz w:val="16"/>
          <w:szCs w:val="16"/>
        </w:rPr>
        <w:t xml:space="preserve"> </w:t>
      </w:r>
      <w:r w:rsidR="00C61447" w:rsidRPr="00792FD0">
        <w:rPr>
          <w:rFonts w:ascii="Arial" w:hAnsi="Arial" w:cs="Arial"/>
          <w:b/>
          <w:bCs/>
          <w:sz w:val="28"/>
        </w:rPr>
        <w:t>21</w:t>
      </w:r>
      <w:r w:rsidR="00FE485F">
        <w:rPr>
          <w:rFonts w:ascii="Arial" w:hAnsi="Arial" w:cs="Arial"/>
          <w:b/>
          <w:bCs/>
          <w:sz w:val="28"/>
        </w:rPr>
        <w:t>0988</w:t>
      </w:r>
      <w:r w:rsidR="002920B0">
        <w:rPr>
          <w:rFonts w:ascii="Arial" w:hAnsi="Arial" w:cs="Arial"/>
          <w:b/>
          <w:bCs/>
          <w:sz w:val="28"/>
        </w:rPr>
        <w:t>3</w:t>
      </w:r>
    </w:p>
    <w:p w14:paraId="2FED1159" w14:textId="39124975" w:rsidR="00BA66F7" w:rsidRPr="00EB4027" w:rsidRDefault="00F76DA7" w:rsidP="00BA66F7">
      <w:pPr>
        <w:rPr>
          <w:rFonts w:ascii="Times New Roman" w:eastAsia="SimSun" w:hAnsi="Times New Roman" w:cs="Times New Roman"/>
          <w:b/>
          <w:szCs w:val="20"/>
          <w:lang w:eastAsia="zh-CN"/>
        </w:rPr>
      </w:pPr>
      <w:r w:rsidRPr="00E02DC8">
        <w:rPr>
          <w:rFonts w:ascii="Arial" w:eastAsia="MS Mincho" w:hAnsi="Arial" w:cs="Arial"/>
          <w:b/>
          <w:bCs/>
          <w:sz w:val="28"/>
          <w:lang w:eastAsia="ja-JP"/>
        </w:rPr>
        <w:t xml:space="preserve">e-Meeting, </w:t>
      </w:r>
      <w:r w:rsidR="007D7B33">
        <w:rPr>
          <w:rFonts w:ascii="Arial" w:eastAsia="MS Mincho" w:hAnsi="Arial" w:cs="Arial"/>
          <w:b/>
          <w:bCs/>
          <w:sz w:val="28"/>
          <w:lang w:eastAsia="ja-JP"/>
        </w:rPr>
        <w:t xml:space="preserve">October </w:t>
      </w:r>
      <w:r w:rsidR="00853D19">
        <w:rPr>
          <w:rFonts w:ascii="Arial" w:eastAsia="MS Mincho" w:hAnsi="Arial" w:cs="Arial"/>
          <w:b/>
          <w:bCs/>
          <w:sz w:val="28"/>
          <w:lang w:eastAsia="ja-JP"/>
        </w:rPr>
        <w:t>11</w:t>
      </w:r>
      <w:r w:rsidR="00947B65" w:rsidRPr="00DB4505">
        <w:rPr>
          <w:rFonts w:ascii="Arial" w:eastAsia="MS Mincho" w:hAnsi="Arial" w:cs="Arial"/>
          <w:b/>
          <w:bCs/>
          <w:sz w:val="28"/>
          <w:vertAlign w:val="superscript"/>
          <w:lang w:eastAsia="ja-JP"/>
        </w:rPr>
        <w:t>th</w:t>
      </w:r>
      <w:r w:rsidR="00947B65">
        <w:rPr>
          <w:rFonts w:ascii="Arial" w:eastAsia="MS Mincho" w:hAnsi="Arial" w:cs="Arial"/>
          <w:b/>
          <w:bCs/>
          <w:sz w:val="28"/>
          <w:lang w:eastAsia="ja-JP"/>
        </w:rPr>
        <w:t xml:space="preserve"> </w:t>
      </w:r>
      <w:r w:rsidR="00BA66F7" w:rsidRPr="00A77924">
        <w:rPr>
          <w:rFonts w:ascii="Arial" w:eastAsia="MS Mincho" w:hAnsi="Arial" w:cs="Arial"/>
          <w:b/>
          <w:bCs/>
          <w:sz w:val="28"/>
          <w:lang w:eastAsia="ja-JP"/>
        </w:rPr>
        <w:t xml:space="preserve">– </w:t>
      </w:r>
      <w:r w:rsidR="00853D19">
        <w:rPr>
          <w:rFonts w:ascii="Arial" w:eastAsia="MS Mincho" w:hAnsi="Arial" w:cs="Arial"/>
          <w:b/>
          <w:bCs/>
          <w:sz w:val="28"/>
          <w:lang w:eastAsia="ja-JP"/>
        </w:rPr>
        <w:t>19</w:t>
      </w:r>
      <w:r w:rsidR="001C2D71"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2021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0C4ADCE1"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DC01BA" w:rsidRPr="00E02DC8">
        <w:rPr>
          <w:rFonts w:cs="Arial"/>
          <w:b/>
          <w:bCs/>
          <w:sz w:val="24"/>
          <w:szCs w:val="24"/>
          <w:lang w:val="en-US"/>
        </w:rPr>
        <w:t>8.11.</w:t>
      </w:r>
      <w:r w:rsidR="00942921">
        <w:rPr>
          <w:rFonts w:cs="Arial"/>
          <w:b/>
          <w:bCs/>
          <w:sz w:val="24"/>
          <w:szCs w:val="24"/>
          <w:lang w:val="en-US"/>
        </w:rPr>
        <w:t>1.1</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t>InterDigital</w:t>
      </w:r>
      <w:r w:rsidR="009F153B" w:rsidRPr="00E02DC8">
        <w:rPr>
          <w:rFonts w:ascii="Arial" w:hAnsi="Arial" w:cs="Arial"/>
          <w:b/>
          <w:bCs/>
        </w:rPr>
        <w:t>,</w:t>
      </w:r>
      <w:r w:rsidRPr="00E02DC8">
        <w:rPr>
          <w:rFonts w:ascii="Arial" w:hAnsi="Arial" w:cs="Arial"/>
          <w:b/>
          <w:bCs/>
        </w:rPr>
        <w:t xml:space="preserve"> Inc.</w:t>
      </w:r>
    </w:p>
    <w:p w14:paraId="4E1A3F22" w14:textId="18608D8B" w:rsidR="008F71D4" w:rsidRPr="00E02DC8" w:rsidRDefault="008F71D4" w:rsidP="00637413">
      <w:pPr>
        <w:spacing w:line="276" w:lineRule="auto"/>
        <w:ind w:left="1985" w:hanging="1985"/>
        <w:rPr>
          <w:rFonts w:ascii="Arial" w:hAnsi="Arial" w:cs="Arial"/>
          <w:b/>
          <w:bCs/>
          <w:lang w:val="en-GB"/>
        </w:rPr>
      </w:pPr>
      <w:r w:rsidRPr="00E02DC8">
        <w:rPr>
          <w:rFonts w:ascii="Arial" w:hAnsi="Arial" w:cs="Arial"/>
          <w:b/>
          <w:bCs/>
        </w:rPr>
        <w:t>Title:</w:t>
      </w:r>
      <w:r w:rsidRPr="00E02DC8">
        <w:rPr>
          <w:rFonts w:ascii="Arial" w:hAnsi="Arial" w:cs="Arial"/>
          <w:b/>
          <w:bCs/>
        </w:rPr>
        <w:tab/>
      </w:r>
      <w:bookmarkStart w:id="2" w:name="_Hlk83821007"/>
      <w:r w:rsidR="0069609F" w:rsidRPr="00E02DC8">
        <w:rPr>
          <w:rFonts w:ascii="Arial" w:hAnsi="Arial" w:cs="Arial"/>
          <w:b/>
          <w:bCs/>
        </w:rPr>
        <w:t xml:space="preserve">Sidelink </w:t>
      </w:r>
      <w:r w:rsidR="003C2B04">
        <w:rPr>
          <w:rFonts w:ascii="Arial" w:hAnsi="Arial" w:cs="Arial"/>
          <w:b/>
          <w:bCs/>
        </w:rPr>
        <w:t>r</w:t>
      </w:r>
      <w:r w:rsidR="00DC01BA" w:rsidRPr="00E02DC8">
        <w:rPr>
          <w:rFonts w:ascii="Arial" w:hAnsi="Arial" w:cs="Arial"/>
          <w:b/>
          <w:bCs/>
        </w:rPr>
        <w:t xml:space="preserve">esource allocation </w:t>
      </w:r>
      <w:r w:rsidR="0069609F" w:rsidRPr="00E02DC8">
        <w:rPr>
          <w:rFonts w:ascii="Arial" w:hAnsi="Arial" w:cs="Arial"/>
          <w:b/>
          <w:bCs/>
        </w:rPr>
        <w:t xml:space="preserve">for </w:t>
      </w:r>
      <w:r w:rsidR="003C2B04">
        <w:rPr>
          <w:rFonts w:ascii="Arial" w:hAnsi="Arial" w:cs="Arial"/>
          <w:b/>
          <w:bCs/>
        </w:rPr>
        <w:t>p</w:t>
      </w:r>
      <w:r w:rsidR="0069609F" w:rsidRPr="00E02DC8">
        <w:rPr>
          <w:rFonts w:ascii="Arial" w:hAnsi="Arial" w:cs="Arial"/>
          <w:b/>
          <w:bCs/>
        </w:rPr>
        <w:t xml:space="preserve">ower saving </w:t>
      </w:r>
      <w:bookmarkEnd w:id="2"/>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6D39F82" w14:textId="179D7EA1" w:rsidR="00DC01BA" w:rsidRDefault="002B2954" w:rsidP="00FE64DF">
      <w:pPr>
        <w:jc w:val="both"/>
        <w:rPr>
          <w:rFonts w:ascii="Arial" w:hAnsi="Arial" w:cs="Arial"/>
        </w:rPr>
      </w:pPr>
      <w:bookmarkStart w:id="3" w:name="_Hlk68542266"/>
      <w:r>
        <w:rPr>
          <w:rFonts w:ascii="Arial" w:hAnsi="Arial" w:cs="Arial"/>
        </w:rPr>
        <w:t xml:space="preserve">In </w:t>
      </w:r>
      <w:r w:rsidR="008566A8">
        <w:rPr>
          <w:rFonts w:ascii="Arial" w:hAnsi="Arial" w:cs="Arial"/>
        </w:rPr>
        <w:t>RAN1 #10</w:t>
      </w:r>
      <w:r w:rsidR="00065836">
        <w:rPr>
          <w:rFonts w:ascii="Arial" w:hAnsi="Arial" w:cs="Arial"/>
        </w:rPr>
        <w:t>6</w:t>
      </w:r>
      <w:r w:rsidR="008566A8">
        <w:rPr>
          <w:rFonts w:ascii="Arial" w:hAnsi="Arial" w:cs="Arial"/>
        </w:rPr>
        <w:t>-e</w:t>
      </w:r>
      <w:r>
        <w:rPr>
          <w:rFonts w:ascii="Arial" w:hAnsi="Arial" w:cs="Arial"/>
        </w:rPr>
        <w:t>,</w:t>
      </w:r>
      <w:r w:rsidR="00F61754">
        <w:rPr>
          <w:rFonts w:ascii="Arial" w:hAnsi="Arial" w:cs="Arial"/>
        </w:rPr>
        <w:t xml:space="preserve"> several agreements were made resource allocation for power</w:t>
      </w:r>
      <w:r w:rsidR="00EE0C17">
        <w:rPr>
          <w:rFonts w:ascii="Arial" w:hAnsi="Arial" w:cs="Arial"/>
        </w:rPr>
        <w:t xml:space="preserve"> saving</w:t>
      </w:r>
      <w:r w:rsidR="00F61754">
        <w:rPr>
          <w:rFonts w:ascii="Arial" w:hAnsi="Arial" w:cs="Arial"/>
        </w:rPr>
        <w:t xml:space="preserve"> </w:t>
      </w:r>
      <w:bookmarkEnd w:id="3"/>
      <w:r w:rsidR="00A82B56">
        <w:rPr>
          <w:rFonts w:ascii="Arial" w:hAnsi="Arial" w:cs="Arial"/>
        </w:rPr>
        <w:fldChar w:fldCharType="begin"/>
      </w:r>
      <w:r w:rsidR="00A82B56">
        <w:rPr>
          <w:rFonts w:ascii="Arial" w:hAnsi="Arial" w:cs="Arial"/>
        </w:rPr>
        <w:instrText xml:space="preserve"> REF _Ref61573434 \r \h </w:instrText>
      </w:r>
      <w:r w:rsidR="00F61754">
        <w:rPr>
          <w:rFonts w:ascii="Arial" w:hAnsi="Arial" w:cs="Arial"/>
        </w:rPr>
        <w:instrText xml:space="preserve"> \* MERGEFORMAT </w:instrText>
      </w:r>
      <w:r w:rsidR="00A82B56">
        <w:rPr>
          <w:rFonts w:ascii="Arial" w:hAnsi="Arial" w:cs="Arial"/>
        </w:rPr>
      </w:r>
      <w:r w:rsidR="00A82B56">
        <w:rPr>
          <w:rFonts w:ascii="Arial" w:hAnsi="Arial" w:cs="Arial"/>
        </w:rPr>
        <w:fldChar w:fldCharType="separate"/>
      </w:r>
      <w:r w:rsidR="00A82B56">
        <w:rPr>
          <w:rFonts w:ascii="Arial" w:hAnsi="Arial" w:cs="Arial"/>
        </w:rPr>
        <w:t>[1]</w:t>
      </w:r>
      <w:r w:rsidR="00A82B56">
        <w:rPr>
          <w:rFonts w:ascii="Arial" w:hAnsi="Arial" w:cs="Arial"/>
        </w:rPr>
        <w:fldChar w:fldCharType="end"/>
      </w:r>
      <w:r w:rsidR="00F61754">
        <w:rPr>
          <w:rFonts w:ascii="Arial" w:hAnsi="Arial" w:cs="Arial"/>
        </w:rPr>
        <w:t xml:space="preserve">. </w:t>
      </w:r>
      <w:r w:rsidR="00DC01BA" w:rsidRPr="00E02DC8">
        <w:rPr>
          <w:rFonts w:ascii="Arial" w:hAnsi="Arial" w:cs="Arial"/>
        </w:rPr>
        <w:t>In this contribution, we discuss</w:t>
      </w:r>
      <w:r w:rsidR="00C32BB3">
        <w:rPr>
          <w:rFonts w:ascii="Arial" w:hAnsi="Arial" w:cs="Arial"/>
        </w:rPr>
        <w:t xml:space="preserve"> on</w:t>
      </w:r>
      <w:r w:rsidR="00DC01BA" w:rsidRPr="00E02DC8">
        <w:rPr>
          <w:rFonts w:ascii="Arial" w:hAnsi="Arial" w:cs="Arial"/>
        </w:rPr>
        <w:t xml:space="preserve"> the</w:t>
      </w:r>
      <w:r w:rsidR="00F61754">
        <w:rPr>
          <w:rFonts w:ascii="Arial" w:hAnsi="Arial" w:cs="Arial"/>
        </w:rPr>
        <w:t xml:space="preserve"> remaining aspects of the partial sensing, random resource allocation, resource re-evaluation/pre-emption, and sensing and resource allocation for SL DRX.</w:t>
      </w:r>
      <w:r w:rsidR="00DC01BA" w:rsidRPr="00E02DC8">
        <w:rPr>
          <w:rFonts w:ascii="Arial" w:hAnsi="Arial" w:cs="Arial"/>
        </w:rPr>
        <w:t xml:space="preserve"> </w:t>
      </w:r>
    </w:p>
    <w:p w14:paraId="0CE481FD" w14:textId="0C410A02" w:rsidR="004F0A81" w:rsidRDefault="00DC01BA" w:rsidP="004F0A81">
      <w:pPr>
        <w:pStyle w:val="Heading1"/>
        <w:pBdr>
          <w:top w:val="single" w:sz="12" w:space="5" w:color="auto"/>
        </w:pBdr>
        <w:spacing w:after="120"/>
        <w:rPr>
          <w:rFonts w:cs="Arial"/>
          <w:b/>
          <w:sz w:val="32"/>
          <w:szCs w:val="32"/>
        </w:rPr>
      </w:pPr>
      <w:r w:rsidRPr="00E02DC8">
        <w:rPr>
          <w:rFonts w:cs="Arial"/>
          <w:b/>
          <w:sz w:val="32"/>
          <w:szCs w:val="32"/>
        </w:rPr>
        <w:t xml:space="preserve">Resource allocation </w:t>
      </w:r>
      <w:r w:rsidR="005609D2" w:rsidRPr="00E02DC8">
        <w:rPr>
          <w:rFonts w:cs="Arial"/>
          <w:b/>
          <w:sz w:val="32"/>
          <w:szCs w:val="32"/>
        </w:rPr>
        <w:t>enhancement</w:t>
      </w:r>
    </w:p>
    <w:p w14:paraId="4CC2F6AB" w14:textId="07220247" w:rsidR="00EB688B" w:rsidRDefault="00EB688B" w:rsidP="00EB688B">
      <w:pPr>
        <w:pStyle w:val="Heading2"/>
        <w:numPr>
          <w:ilvl w:val="1"/>
          <w:numId w:val="43"/>
        </w:numPr>
      </w:pPr>
      <w:r>
        <w:t xml:space="preserve">Resource allocation for partial sensing </w:t>
      </w:r>
    </w:p>
    <w:p w14:paraId="737FEDF1" w14:textId="31FDF66B" w:rsidR="002C285D" w:rsidRDefault="006A1E4B">
      <w:pPr>
        <w:pStyle w:val="Heading3"/>
        <w:numPr>
          <w:ilvl w:val="2"/>
          <w:numId w:val="43"/>
        </w:numPr>
      </w:pPr>
      <w:r>
        <w:t>R</w:t>
      </w:r>
      <w:r w:rsidR="004A3603">
        <w:t xml:space="preserve">esource </w:t>
      </w:r>
      <w:r>
        <w:t>P</w:t>
      </w:r>
      <w:r w:rsidR="004A3603">
        <w:t>ool</w:t>
      </w:r>
      <w:r>
        <w:t xml:space="preserve"> with </w:t>
      </w:r>
      <w:r w:rsidR="002C285D">
        <w:t xml:space="preserve">periodic reservation disabled </w:t>
      </w:r>
    </w:p>
    <w:p w14:paraId="02A953D4" w14:textId="2DE5184D" w:rsidR="00294E44" w:rsidRPr="00BF6C9C" w:rsidRDefault="00294E44" w:rsidP="00FE64DF">
      <w:pPr>
        <w:jc w:val="both"/>
        <w:rPr>
          <w:rFonts w:cs="Arial"/>
          <w:bCs/>
          <w:iCs/>
        </w:rPr>
      </w:pPr>
      <w:r w:rsidRPr="00FE64DF">
        <w:rPr>
          <w:rFonts w:ascii="Arial" w:hAnsi="Arial" w:cs="Arial"/>
          <w:bCs/>
          <w:iCs/>
        </w:rPr>
        <w:t xml:space="preserve">In the last </w:t>
      </w:r>
      <w:r w:rsidR="00E84F64" w:rsidRPr="00FE64DF">
        <w:rPr>
          <w:rFonts w:ascii="Arial" w:hAnsi="Arial" w:cs="Arial"/>
          <w:bCs/>
          <w:iCs/>
        </w:rPr>
        <w:t>RAN1</w:t>
      </w:r>
      <w:r w:rsidRPr="00FE64DF">
        <w:rPr>
          <w:rFonts w:ascii="Arial" w:hAnsi="Arial" w:cs="Arial"/>
          <w:bCs/>
          <w:iCs/>
        </w:rPr>
        <w:t xml:space="preserve">meeting, the following agreement was made regarding the sensing and resource allocation in the resource pool with periodic reservation disabled. </w:t>
      </w:r>
    </w:p>
    <w:tbl>
      <w:tblPr>
        <w:tblStyle w:val="TableGrid"/>
        <w:tblW w:w="0" w:type="auto"/>
        <w:tblLook w:val="04A0" w:firstRow="1" w:lastRow="0" w:firstColumn="1" w:lastColumn="0" w:noHBand="0" w:noVBand="1"/>
      </w:tblPr>
      <w:tblGrid>
        <w:gridCol w:w="9962"/>
      </w:tblGrid>
      <w:tr w:rsidR="002C285D" w:rsidRPr="00F61754" w14:paraId="4C7A6F5E" w14:textId="77777777" w:rsidTr="00244466">
        <w:tc>
          <w:tcPr>
            <w:tcW w:w="9962" w:type="dxa"/>
          </w:tcPr>
          <w:p w14:paraId="3B93D208" w14:textId="77777777" w:rsidR="002C285D" w:rsidRPr="00FE64DF" w:rsidRDefault="002C285D" w:rsidP="00244466">
            <w:pPr>
              <w:jc w:val="both"/>
              <w:rPr>
                <w:rStyle w:val="Strong"/>
                <w:rFonts w:ascii="Times New Roman" w:hAnsi="Times New Roman" w:cs="Times New Roman"/>
                <w:i/>
                <w:iCs/>
                <w:sz w:val="20"/>
                <w:szCs w:val="20"/>
                <w:highlight w:val="green"/>
              </w:rPr>
            </w:pPr>
            <w:r w:rsidRPr="00FE64DF">
              <w:rPr>
                <w:rStyle w:val="Strong"/>
                <w:rFonts w:ascii="Times New Roman" w:hAnsi="Times New Roman" w:cs="Times New Roman"/>
                <w:i/>
                <w:iCs/>
                <w:color w:val="000000"/>
                <w:sz w:val="20"/>
                <w:szCs w:val="20"/>
                <w:highlight w:val="green"/>
                <w:shd w:val="clear" w:color="auto" w:fill="FFFF00"/>
              </w:rPr>
              <w:t>Agreement</w:t>
            </w:r>
          </w:p>
          <w:p w14:paraId="30ED56F9" w14:textId="77777777" w:rsidR="002C285D" w:rsidRPr="00FE64DF" w:rsidRDefault="002C285D" w:rsidP="00244466">
            <w:pPr>
              <w:jc w:val="both"/>
              <w:rPr>
                <w:rFonts w:ascii="Times New Roman" w:hAnsi="Times New Roman" w:cs="Times New Roman"/>
                <w:i/>
                <w:iCs/>
                <w:sz w:val="20"/>
                <w:szCs w:val="20"/>
              </w:rPr>
            </w:pPr>
            <w:r w:rsidRPr="00FE64DF">
              <w:rPr>
                <w:rStyle w:val="Strong"/>
                <w:rFonts w:ascii="Times New Roman" w:hAnsi="Times New Roman" w:cs="Times New Roman"/>
                <w:b w:val="0"/>
                <w:i/>
                <w:iCs/>
                <w:sz w:val="20"/>
                <w:szCs w:val="20"/>
              </w:rPr>
              <w:t>When UE performs only contiguous partial sensing (CPS) in a mode 2 Tx pool with periodic reservation for another TB (sl-MultiReserveResource) disabled, and a resource (re)selection is triggered in slot n,</w:t>
            </w:r>
          </w:p>
          <w:p w14:paraId="1C2E4EAC" w14:textId="77777777" w:rsidR="002C285D" w:rsidRPr="00FE64DF" w:rsidRDefault="002C285D" w:rsidP="00244466">
            <w:pPr>
              <w:numPr>
                <w:ilvl w:val="0"/>
                <w:numId w:val="29"/>
              </w:numPr>
              <w:jc w:val="both"/>
              <w:rPr>
                <w:rStyle w:val="Strong"/>
                <w:rFonts w:ascii="Times New Roman" w:eastAsia="Times New Roman" w:hAnsi="Times New Roman" w:cs="Times New Roman"/>
                <w:b w:val="0"/>
                <w:bCs w:val="0"/>
                <w:i/>
                <w:iCs/>
                <w:sz w:val="20"/>
                <w:szCs w:val="20"/>
              </w:rPr>
            </w:pPr>
            <w:r w:rsidRPr="00FE64DF">
              <w:rPr>
                <w:rStyle w:val="Strong"/>
                <w:rFonts w:ascii="Times New Roman" w:eastAsia="Times New Roman" w:hAnsi="Times New Roman" w:cs="Times New Roman"/>
                <w:b w:val="0"/>
                <w:i/>
                <w:iCs/>
                <w:sz w:val="20"/>
                <w:szCs w:val="20"/>
              </w:rPr>
              <w:t>The resource selection window (RSW) is [</w:t>
            </w:r>
            <w:r w:rsidRPr="00FE64DF">
              <w:rPr>
                <w:rStyle w:val="Emphasis"/>
                <w:rFonts w:ascii="Times New Roman" w:eastAsia="Times New Roman" w:hAnsi="Times New Roman" w:cs="Times New Roman"/>
                <w:sz w:val="20"/>
                <w:szCs w:val="20"/>
              </w:rPr>
              <w:t>n+T</w:t>
            </w:r>
            <w:r w:rsidRPr="00FE64DF">
              <w:rPr>
                <w:rStyle w:val="Emphasis"/>
                <w:rFonts w:ascii="Times New Roman" w:eastAsia="Times New Roman" w:hAnsi="Times New Roman" w:cs="Times New Roman"/>
                <w:sz w:val="20"/>
                <w:szCs w:val="20"/>
                <w:vertAlign w:val="subscript"/>
              </w:rPr>
              <w:t>1</w:t>
            </w:r>
            <w:r w:rsidRPr="00FE64DF">
              <w:rPr>
                <w:rStyle w:val="Strong"/>
                <w:rFonts w:ascii="Times New Roman" w:eastAsia="Times New Roman" w:hAnsi="Times New Roman" w:cs="Times New Roman"/>
                <w:b w:val="0"/>
                <w:i/>
                <w:iCs/>
                <w:sz w:val="20"/>
                <w:szCs w:val="20"/>
              </w:rPr>
              <w:t>,</w:t>
            </w:r>
            <w:r w:rsidRPr="00FE64DF">
              <w:rPr>
                <w:rStyle w:val="apple-converted-space"/>
                <w:rFonts w:ascii="Times New Roman" w:eastAsia="Times New Roman" w:hAnsi="Times New Roman" w:cs="Times New Roman"/>
                <w:i/>
                <w:iCs/>
                <w:sz w:val="20"/>
                <w:szCs w:val="20"/>
              </w:rPr>
              <w:t> </w:t>
            </w:r>
            <w:r w:rsidRPr="00FE64DF">
              <w:rPr>
                <w:rStyle w:val="Emphasis"/>
                <w:rFonts w:ascii="Times New Roman" w:eastAsia="Times New Roman" w:hAnsi="Times New Roman" w:cs="Times New Roman"/>
                <w:sz w:val="20"/>
                <w:szCs w:val="20"/>
              </w:rPr>
              <w:t>n+T</w:t>
            </w:r>
            <w:r w:rsidRPr="00FE64DF">
              <w:rPr>
                <w:rStyle w:val="Emphasis"/>
                <w:rFonts w:ascii="Times New Roman" w:eastAsia="Times New Roman" w:hAnsi="Times New Roman" w:cs="Times New Roman"/>
                <w:sz w:val="20"/>
                <w:szCs w:val="20"/>
                <w:vertAlign w:val="subscript"/>
              </w:rPr>
              <w:t>2</w:t>
            </w:r>
            <w:r w:rsidRPr="00FE64DF">
              <w:rPr>
                <w:rStyle w:val="Strong"/>
                <w:rFonts w:ascii="Times New Roman" w:eastAsia="Times New Roman" w:hAnsi="Times New Roman" w:cs="Times New Roman"/>
                <w:b w:val="0"/>
                <w:i/>
                <w:iCs/>
                <w:sz w:val="20"/>
                <w:szCs w:val="20"/>
              </w:rPr>
              <w:t>] where</w:t>
            </w:r>
            <w:r w:rsidRPr="00FE64DF">
              <w:rPr>
                <w:rStyle w:val="apple-converted-space"/>
                <w:rFonts w:ascii="Times New Roman" w:eastAsia="Times New Roman" w:hAnsi="Times New Roman" w:cs="Times New Roman"/>
                <w:i/>
                <w:iCs/>
                <w:sz w:val="20"/>
                <w:szCs w:val="20"/>
              </w:rPr>
              <w:t> </w:t>
            </w:r>
            <w:r w:rsidRPr="00FE64DF">
              <w:rPr>
                <w:rStyle w:val="Emphasis"/>
                <w:rFonts w:ascii="Times New Roman" w:eastAsia="Times New Roman" w:hAnsi="Times New Roman" w:cs="Times New Roman"/>
                <w:sz w:val="20"/>
                <w:szCs w:val="20"/>
              </w:rPr>
              <w:t>T</w:t>
            </w:r>
            <w:r w:rsidRPr="00FE64DF">
              <w:rPr>
                <w:rStyle w:val="Emphasis"/>
                <w:rFonts w:ascii="Times New Roman" w:eastAsia="Times New Roman" w:hAnsi="Times New Roman" w:cs="Times New Roman"/>
                <w:sz w:val="20"/>
                <w:szCs w:val="20"/>
                <w:vertAlign w:val="subscript"/>
              </w:rPr>
              <w:t>2</w:t>
            </w:r>
            <w:r w:rsidRPr="00FE64DF">
              <w:rPr>
                <w:rStyle w:val="apple-converted-space"/>
                <w:rFonts w:ascii="Times New Roman" w:eastAsia="Times New Roman" w:hAnsi="Times New Roman" w:cs="Times New Roman"/>
                <w:i/>
                <w:iCs/>
                <w:sz w:val="20"/>
                <w:szCs w:val="20"/>
              </w:rPr>
              <w:t> </w:t>
            </w:r>
            <w:r w:rsidRPr="00FE64DF">
              <w:rPr>
                <w:rStyle w:val="Strong"/>
                <w:rFonts w:ascii="Times New Roman" w:eastAsia="Times New Roman" w:hAnsi="Times New Roman" w:cs="Times New Roman"/>
                <w:b w:val="0"/>
                <w:i/>
                <w:iCs/>
                <w:sz w:val="20"/>
                <w:szCs w:val="20"/>
              </w:rPr>
              <w:t>is defined based on step 1) of Rel-16 TS 38.214 Sec. 8.1.4</w:t>
            </w:r>
          </w:p>
          <w:p w14:paraId="378CE983" w14:textId="77777777" w:rsidR="002C285D" w:rsidRPr="00FE64DF" w:rsidRDefault="002C285D" w:rsidP="00244466">
            <w:pPr>
              <w:numPr>
                <w:ilvl w:val="1"/>
                <w:numId w:val="29"/>
              </w:numPr>
              <w:jc w:val="both"/>
              <w:rPr>
                <w:rFonts w:ascii="Times New Roman" w:eastAsia="Malgun Gothic" w:hAnsi="Times New Roman" w:cs="Times New Roman"/>
                <w:i/>
                <w:iCs/>
                <w:sz w:val="20"/>
                <w:szCs w:val="20"/>
              </w:rPr>
            </w:pPr>
            <w:r w:rsidRPr="00FE64DF">
              <w:rPr>
                <w:rFonts w:ascii="Times New Roman" w:eastAsia="Times New Roman" w:hAnsi="Times New Roman" w:cs="Times New Roman"/>
                <w:i/>
                <w:iCs/>
                <w:sz w:val="20"/>
                <w:szCs w:val="20"/>
              </w:rPr>
              <w:t xml:space="preserve">FFS whether the resource selection window </w:t>
            </w:r>
            <w:r w:rsidRPr="00FE64DF">
              <w:rPr>
                <w:rStyle w:val="Strong"/>
                <w:rFonts w:ascii="Times New Roman" w:eastAsia="Times New Roman" w:hAnsi="Times New Roman" w:cs="Times New Roman"/>
                <w:b w:val="0"/>
                <w:i/>
                <w:iCs/>
                <w:sz w:val="20"/>
                <w:szCs w:val="20"/>
              </w:rPr>
              <w:t>[</w:t>
            </w:r>
            <w:r w:rsidRPr="00FE64DF">
              <w:rPr>
                <w:rStyle w:val="Emphasis"/>
                <w:rFonts w:ascii="Times New Roman" w:eastAsia="Times New Roman" w:hAnsi="Times New Roman" w:cs="Times New Roman"/>
                <w:sz w:val="20"/>
                <w:szCs w:val="20"/>
              </w:rPr>
              <w:t>n+T</w:t>
            </w:r>
            <w:r w:rsidRPr="00FE64DF">
              <w:rPr>
                <w:rStyle w:val="Emphasis"/>
                <w:rFonts w:ascii="Times New Roman" w:eastAsia="Times New Roman" w:hAnsi="Times New Roman" w:cs="Times New Roman"/>
                <w:sz w:val="20"/>
                <w:szCs w:val="20"/>
                <w:vertAlign w:val="subscript"/>
              </w:rPr>
              <w:t>1</w:t>
            </w:r>
            <w:r w:rsidRPr="00FE64DF">
              <w:rPr>
                <w:rStyle w:val="Strong"/>
                <w:rFonts w:ascii="Times New Roman" w:eastAsia="Times New Roman" w:hAnsi="Times New Roman" w:cs="Times New Roman"/>
                <w:b w:val="0"/>
                <w:i/>
                <w:iCs/>
                <w:sz w:val="20"/>
                <w:szCs w:val="20"/>
              </w:rPr>
              <w:t>,</w:t>
            </w:r>
            <w:r w:rsidRPr="00FE64DF">
              <w:rPr>
                <w:rStyle w:val="apple-converted-space"/>
                <w:rFonts w:ascii="Times New Roman" w:eastAsia="Times New Roman" w:hAnsi="Times New Roman" w:cs="Times New Roman"/>
                <w:i/>
                <w:iCs/>
                <w:sz w:val="20"/>
                <w:szCs w:val="20"/>
              </w:rPr>
              <w:t> </w:t>
            </w:r>
            <w:r w:rsidRPr="00FE64DF">
              <w:rPr>
                <w:rStyle w:val="Emphasis"/>
                <w:rFonts w:ascii="Times New Roman" w:eastAsia="Times New Roman" w:hAnsi="Times New Roman" w:cs="Times New Roman"/>
                <w:sz w:val="20"/>
                <w:szCs w:val="20"/>
              </w:rPr>
              <w:t>n+T</w:t>
            </w:r>
            <w:r w:rsidRPr="00FE64DF">
              <w:rPr>
                <w:rStyle w:val="Emphasis"/>
                <w:rFonts w:ascii="Times New Roman" w:eastAsia="Times New Roman" w:hAnsi="Times New Roman" w:cs="Times New Roman"/>
                <w:sz w:val="20"/>
                <w:szCs w:val="20"/>
                <w:vertAlign w:val="subscript"/>
              </w:rPr>
              <w:t>2</w:t>
            </w:r>
            <w:r w:rsidRPr="00FE64DF">
              <w:rPr>
                <w:rStyle w:val="Strong"/>
                <w:rFonts w:ascii="Times New Roman" w:eastAsia="Times New Roman" w:hAnsi="Times New Roman" w:cs="Times New Roman"/>
                <w:b w:val="0"/>
                <w:i/>
                <w:iCs/>
                <w:sz w:val="20"/>
                <w:szCs w:val="20"/>
              </w:rPr>
              <w:t>]</w:t>
            </w:r>
            <w:r w:rsidRPr="00FE64DF">
              <w:rPr>
                <w:rFonts w:ascii="Times New Roman" w:eastAsia="Times New Roman" w:hAnsi="Times New Roman" w:cs="Times New Roman"/>
                <w:i/>
                <w:iCs/>
                <w:sz w:val="20"/>
                <w:szCs w:val="20"/>
              </w:rPr>
              <w:t xml:space="preserve"> should be confined within a set of periodic set of resources and its relationship with SL-DRX</w:t>
            </w:r>
          </w:p>
          <w:p w14:paraId="33E715F1" w14:textId="77777777" w:rsidR="002C285D" w:rsidRPr="00FE64DF" w:rsidRDefault="002C285D" w:rsidP="00FE64DF">
            <w:pPr>
              <w:numPr>
                <w:ilvl w:val="0"/>
                <w:numId w:val="31"/>
              </w:numPr>
              <w:jc w:val="both"/>
              <w:rPr>
                <w:rStyle w:val="Strong"/>
                <w:b w:val="0"/>
                <w:sz w:val="20"/>
                <w:szCs w:val="20"/>
              </w:rPr>
            </w:pPr>
            <w:r w:rsidRPr="00FE64DF">
              <w:rPr>
                <w:rStyle w:val="Strong"/>
                <w:rFonts w:ascii="Times New Roman" w:eastAsia="Times New Roman" w:hAnsi="Times New Roman" w:cs="Times New Roman"/>
                <w:b w:val="0"/>
                <w:i/>
                <w:iCs/>
                <w:sz w:val="20"/>
                <w:szCs w:val="20"/>
              </w:rPr>
              <w:t>On the sensing window [</w:t>
            </w:r>
            <w:r w:rsidRPr="00FE64DF">
              <w:rPr>
                <w:rStyle w:val="Strong"/>
                <w:b w:val="0"/>
                <w:sz w:val="20"/>
              </w:rPr>
              <w:t>n+TA</w:t>
            </w:r>
            <w:r w:rsidRPr="00FE64DF">
              <w:rPr>
                <w:rStyle w:val="Strong"/>
                <w:rFonts w:ascii="Times New Roman" w:eastAsia="Times New Roman" w:hAnsi="Times New Roman" w:cs="Times New Roman"/>
                <w:b w:val="0"/>
                <w:i/>
                <w:iCs/>
                <w:sz w:val="20"/>
                <w:szCs w:val="20"/>
              </w:rPr>
              <w:t>,</w:t>
            </w:r>
            <w:r w:rsidRPr="00FE64DF">
              <w:rPr>
                <w:rStyle w:val="Strong"/>
                <w:b w:val="0"/>
                <w:sz w:val="20"/>
              </w:rPr>
              <w:t> n+TB</w:t>
            </w:r>
            <w:r w:rsidRPr="00FE64DF">
              <w:rPr>
                <w:rStyle w:val="Strong"/>
                <w:rFonts w:ascii="Times New Roman" w:eastAsia="Times New Roman" w:hAnsi="Times New Roman" w:cs="Times New Roman"/>
                <w:b w:val="0"/>
                <w:i/>
                <w:iCs/>
                <w:sz w:val="20"/>
                <w:szCs w:val="20"/>
              </w:rPr>
              <w:t>] for CPS,</w:t>
            </w:r>
          </w:p>
          <w:p w14:paraId="43417FBD" w14:textId="77777777" w:rsidR="002C285D" w:rsidRPr="00FE64DF" w:rsidRDefault="002C285D" w:rsidP="00244466">
            <w:pPr>
              <w:numPr>
                <w:ilvl w:val="1"/>
                <w:numId w:val="30"/>
              </w:numPr>
              <w:jc w:val="both"/>
              <w:rPr>
                <w:rFonts w:ascii="Times New Roman" w:eastAsia="Times New Roman" w:hAnsi="Times New Roman" w:cs="Times New Roman"/>
                <w:i/>
                <w:iCs/>
                <w:sz w:val="20"/>
                <w:szCs w:val="20"/>
              </w:rPr>
            </w:pPr>
            <w:r w:rsidRPr="00FE64DF">
              <w:rPr>
                <w:rFonts w:ascii="Times New Roman" w:eastAsia="Times New Roman" w:hAnsi="Times New Roman" w:cs="Times New Roman"/>
                <w:i/>
                <w:iCs/>
                <w:sz w:val="20"/>
                <w:szCs w:val="20"/>
              </w:rPr>
              <w:t>Details of T</w:t>
            </w:r>
            <w:r w:rsidRPr="00FE64DF">
              <w:rPr>
                <w:rFonts w:ascii="Times New Roman" w:eastAsia="Times New Roman" w:hAnsi="Times New Roman" w:cs="Times New Roman"/>
                <w:i/>
                <w:iCs/>
                <w:sz w:val="20"/>
                <w:szCs w:val="20"/>
                <w:vertAlign w:val="subscript"/>
              </w:rPr>
              <w:t>A</w:t>
            </w:r>
            <w:r w:rsidRPr="00FE64DF">
              <w:rPr>
                <w:rStyle w:val="apple-converted-space"/>
                <w:rFonts w:ascii="Times New Roman" w:eastAsia="Times New Roman" w:hAnsi="Times New Roman" w:cs="Times New Roman"/>
                <w:i/>
                <w:iCs/>
                <w:sz w:val="20"/>
                <w:szCs w:val="20"/>
              </w:rPr>
              <w:t> </w:t>
            </w:r>
            <w:r w:rsidRPr="00FE64DF">
              <w:rPr>
                <w:rFonts w:ascii="Times New Roman" w:eastAsia="Times New Roman" w:hAnsi="Times New Roman" w:cs="Times New Roman"/>
                <w:i/>
                <w:iCs/>
                <w:sz w:val="20"/>
                <w:szCs w:val="20"/>
              </w:rPr>
              <w:t>and T</w:t>
            </w:r>
            <w:r w:rsidRPr="00FE64DF">
              <w:rPr>
                <w:rFonts w:ascii="Times New Roman" w:eastAsia="Times New Roman" w:hAnsi="Times New Roman" w:cs="Times New Roman"/>
                <w:i/>
                <w:iCs/>
                <w:sz w:val="20"/>
                <w:szCs w:val="20"/>
                <w:vertAlign w:val="subscript"/>
              </w:rPr>
              <w:t>B</w:t>
            </w:r>
            <w:r w:rsidRPr="00FE64DF">
              <w:rPr>
                <w:rStyle w:val="apple-converted-space"/>
                <w:rFonts w:ascii="Times New Roman" w:eastAsia="Times New Roman" w:hAnsi="Times New Roman" w:cs="Times New Roman"/>
                <w:i/>
                <w:iCs/>
                <w:sz w:val="20"/>
                <w:szCs w:val="20"/>
              </w:rPr>
              <w:t> </w:t>
            </w:r>
            <w:r w:rsidRPr="00FE64DF">
              <w:rPr>
                <w:rFonts w:ascii="Times New Roman" w:eastAsia="Times New Roman" w:hAnsi="Times New Roman" w:cs="Times New Roman"/>
                <w:i/>
                <w:iCs/>
                <w:sz w:val="20"/>
                <w:szCs w:val="20"/>
              </w:rPr>
              <w:t>values based on the agreements from previous RAN1 meetings</w:t>
            </w:r>
          </w:p>
          <w:p w14:paraId="42CE508C" w14:textId="77777777" w:rsidR="002C285D" w:rsidRPr="00FE64DF" w:rsidRDefault="002C285D" w:rsidP="00244466">
            <w:pPr>
              <w:numPr>
                <w:ilvl w:val="1"/>
                <w:numId w:val="30"/>
              </w:numPr>
              <w:jc w:val="both"/>
              <w:rPr>
                <w:rFonts w:ascii="Times New Roman" w:eastAsia="Times New Roman" w:hAnsi="Times New Roman" w:cs="Times New Roman"/>
                <w:i/>
                <w:iCs/>
                <w:sz w:val="20"/>
                <w:szCs w:val="20"/>
              </w:rPr>
            </w:pPr>
            <w:r w:rsidRPr="00FE64DF">
              <w:rPr>
                <w:rFonts w:ascii="Times New Roman" w:eastAsia="Times New Roman" w:hAnsi="Times New Roman" w:cs="Times New Roman"/>
                <w:i/>
                <w:iCs/>
                <w:sz w:val="20"/>
                <w:szCs w:val="20"/>
              </w:rPr>
              <w:t xml:space="preserve">FFS whether and how to define a minimum CPS window size, including (pre-)configurability and the case when </w:t>
            </w:r>
            <w:r w:rsidRPr="00FE64DF">
              <w:rPr>
                <w:rStyle w:val="Emphasis"/>
                <w:rFonts w:ascii="Times New Roman" w:eastAsia="Times New Roman" w:hAnsi="Times New Roman" w:cs="Times New Roman"/>
                <w:sz w:val="20"/>
                <w:szCs w:val="20"/>
              </w:rPr>
              <w:t>T</w:t>
            </w:r>
            <w:r w:rsidRPr="00FE64DF">
              <w:rPr>
                <w:rStyle w:val="Emphasis"/>
                <w:rFonts w:ascii="Times New Roman" w:eastAsia="Times New Roman" w:hAnsi="Times New Roman" w:cs="Times New Roman"/>
                <w:sz w:val="20"/>
                <w:szCs w:val="20"/>
                <w:vertAlign w:val="subscript"/>
              </w:rPr>
              <w:t>B</w:t>
            </w:r>
            <w:r w:rsidRPr="00FE64DF">
              <w:rPr>
                <w:rStyle w:val="apple-converted-space"/>
                <w:rFonts w:ascii="Times New Roman" w:eastAsia="Times New Roman" w:hAnsi="Times New Roman" w:cs="Times New Roman"/>
                <w:i/>
                <w:iCs/>
                <w:sz w:val="20"/>
                <w:szCs w:val="20"/>
              </w:rPr>
              <w:t> </w:t>
            </w:r>
            <w:r w:rsidRPr="00FE64DF">
              <w:rPr>
                <w:rStyle w:val="Strong"/>
                <w:rFonts w:ascii="Times New Roman" w:eastAsia="Times New Roman" w:hAnsi="Times New Roman" w:cs="Times New Roman"/>
                <w:b w:val="0"/>
                <w:i/>
                <w:iCs/>
                <w:sz w:val="20"/>
                <w:szCs w:val="20"/>
              </w:rPr>
              <w:t>-</w:t>
            </w:r>
            <w:r w:rsidRPr="00FE64DF">
              <w:rPr>
                <w:rStyle w:val="apple-converted-space"/>
                <w:rFonts w:ascii="Times New Roman" w:eastAsia="Times New Roman" w:hAnsi="Times New Roman" w:cs="Times New Roman"/>
                <w:i/>
                <w:iCs/>
                <w:sz w:val="20"/>
                <w:szCs w:val="20"/>
              </w:rPr>
              <w:t> </w:t>
            </w:r>
            <w:r w:rsidRPr="00FE64DF">
              <w:rPr>
                <w:rStyle w:val="Emphasis"/>
                <w:rFonts w:ascii="Times New Roman" w:eastAsia="Times New Roman" w:hAnsi="Times New Roman" w:cs="Times New Roman"/>
                <w:sz w:val="20"/>
                <w:szCs w:val="20"/>
              </w:rPr>
              <w:t>T</w:t>
            </w:r>
            <w:r w:rsidRPr="00FE64DF">
              <w:rPr>
                <w:rStyle w:val="Emphasis"/>
                <w:rFonts w:ascii="Times New Roman" w:eastAsia="Times New Roman" w:hAnsi="Times New Roman" w:cs="Times New Roman"/>
                <w:sz w:val="20"/>
                <w:szCs w:val="20"/>
                <w:vertAlign w:val="subscript"/>
              </w:rPr>
              <w:t>A</w:t>
            </w:r>
            <w:r w:rsidRPr="00FE64DF">
              <w:rPr>
                <w:rStyle w:val="apple-converted-space"/>
                <w:rFonts w:ascii="Times New Roman" w:eastAsia="Times New Roman" w:hAnsi="Times New Roman" w:cs="Times New Roman"/>
                <w:i/>
                <w:iCs/>
                <w:sz w:val="20"/>
                <w:szCs w:val="20"/>
              </w:rPr>
              <w:t> </w:t>
            </w:r>
            <w:r w:rsidRPr="00FE64DF">
              <w:rPr>
                <w:rStyle w:val="Strong"/>
                <w:rFonts w:ascii="Times New Roman" w:eastAsia="Times New Roman" w:hAnsi="Times New Roman" w:cs="Times New Roman"/>
                <w:b w:val="0"/>
                <w:i/>
                <w:iCs/>
                <w:sz w:val="20"/>
                <w:szCs w:val="20"/>
              </w:rPr>
              <w:t>is smaller than the minimum CPS window size</w:t>
            </w:r>
          </w:p>
          <w:p w14:paraId="7FF4F15C" w14:textId="77777777" w:rsidR="002C285D" w:rsidRPr="00FE64DF" w:rsidRDefault="002C285D" w:rsidP="00244466">
            <w:pPr>
              <w:numPr>
                <w:ilvl w:val="1"/>
                <w:numId w:val="30"/>
              </w:numPr>
              <w:jc w:val="both"/>
              <w:rPr>
                <w:rFonts w:ascii="Times New Roman" w:eastAsia="Times New Roman" w:hAnsi="Times New Roman" w:cs="Times New Roman"/>
                <w:i/>
                <w:iCs/>
                <w:sz w:val="20"/>
                <w:szCs w:val="20"/>
              </w:rPr>
            </w:pPr>
            <w:r w:rsidRPr="00FE64DF">
              <w:rPr>
                <w:rFonts w:ascii="Times New Roman" w:eastAsia="Times New Roman" w:hAnsi="Times New Roman" w:cs="Times New Roman"/>
                <w:i/>
                <w:iCs/>
                <w:sz w:val="20"/>
                <w:szCs w:val="20"/>
              </w:rPr>
              <w:t>FFS whether and how to define a maximum value / upper bound for T</w:t>
            </w:r>
            <w:r w:rsidRPr="00FE64DF">
              <w:rPr>
                <w:rFonts w:ascii="Times New Roman" w:eastAsia="Times New Roman" w:hAnsi="Times New Roman" w:cs="Times New Roman"/>
                <w:i/>
                <w:iCs/>
                <w:sz w:val="20"/>
                <w:szCs w:val="20"/>
                <w:vertAlign w:val="subscript"/>
              </w:rPr>
              <w:t>B</w:t>
            </w:r>
            <w:r w:rsidRPr="00FE64DF">
              <w:rPr>
                <w:rFonts w:ascii="Times New Roman" w:eastAsia="Times New Roman" w:hAnsi="Times New Roman" w:cs="Times New Roman"/>
                <w:i/>
                <w:iCs/>
                <w:sz w:val="20"/>
                <w:szCs w:val="20"/>
              </w:rPr>
              <w:t xml:space="preserve"> with respect at least to </w:t>
            </w:r>
            <w:r w:rsidRPr="00FE64DF">
              <w:rPr>
                <w:rFonts w:ascii="Times New Roman" w:eastAsia="Times New Roman" w:hAnsi="Times New Roman" w:cs="Times New Roman"/>
                <w:i/>
                <w:iCs/>
                <w:sz w:val="20"/>
                <w:szCs w:val="20"/>
                <w:lang w:eastAsia="ja-JP"/>
              </w:rPr>
              <w:t>the minimum RSW size and the remaining PDB</w:t>
            </w:r>
            <w:r w:rsidRPr="00FE64DF">
              <w:rPr>
                <w:rFonts w:ascii="Times New Roman" w:eastAsia="Times New Roman" w:hAnsi="Times New Roman" w:cs="Times New Roman"/>
                <w:i/>
                <w:iCs/>
                <w:sz w:val="20"/>
                <w:szCs w:val="20"/>
              </w:rPr>
              <w:t>, including (pre-)configurability</w:t>
            </w:r>
          </w:p>
          <w:p w14:paraId="72DC42D7" w14:textId="77777777" w:rsidR="002C285D" w:rsidRPr="00FE64DF" w:rsidRDefault="002C285D" w:rsidP="00244466">
            <w:pPr>
              <w:numPr>
                <w:ilvl w:val="0"/>
                <w:numId w:val="31"/>
              </w:numPr>
              <w:jc w:val="both"/>
              <w:rPr>
                <w:rFonts w:ascii="Times New Roman" w:eastAsia="Times New Roman" w:hAnsi="Times New Roman" w:cs="Times New Roman"/>
                <w:i/>
                <w:iCs/>
                <w:sz w:val="20"/>
                <w:szCs w:val="20"/>
              </w:rPr>
            </w:pPr>
            <w:r w:rsidRPr="00FE64DF">
              <w:rPr>
                <w:rStyle w:val="Strong"/>
                <w:rFonts w:ascii="Times New Roman" w:eastAsia="Times New Roman" w:hAnsi="Times New Roman" w:cs="Times New Roman"/>
                <w:b w:val="0"/>
                <w:i/>
                <w:iCs/>
                <w:sz w:val="20"/>
                <w:szCs w:val="20"/>
              </w:rPr>
              <w:t>FFS how a set of candidate resource (</w:t>
            </w:r>
            <w:r w:rsidRPr="00FE64DF">
              <w:rPr>
                <w:rStyle w:val="Emphasis"/>
                <w:rFonts w:ascii="Times New Roman" w:eastAsia="Times New Roman" w:hAnsi="Times New Roman" w:cs="Times New Roman"/>
                <w:sz w:val="20"/>
                <w:szCs w:val="20"/>
              </w:rPr>
              <w:t>S</w:t>
            </w:r>
            <w:r w:rsidRPr="00FE64DF">
              <w:rPr>
                <w:rStyle w:val="Emphasis"/>
                <w:rFonts w:ascii="Times New Roman" w:eastAsia="Times New Roman" w:hAnsi="Times New Roman" w:cs="Times New Roman"/>
                <w:sz w:val="20"/>
                <w:szCs w:val="20"/>
                <w:vertAlign w:val="subscript"/>
              </w:rPr>
              <w:t>A</w:t>
            </w:r>
            <w:r w:rsidRPr="00FE64DF">
              <w:rPr>
                <w:rStyle w:val="Strong"/>
                <w:rFonts w:ascii="Times New Roman" w:eastAsia="Times New Roman" w:hAnsi="Times New Roman" w:cs="Times New Roman"/>
                <w:b w:val="0"/>
                <w:i/>
                <w:iCs/>
                <w:sz w:val="20"/>
                <w:szCs w:val="20"/>
              </w:rPr>
              <w:t>) is initialized</w:t>
            </w:r>
            <w:r w:rsidRPr="00FE64DF">
              <w:rPr>
                <w:rStyle w:val="apple-converted-space"/>
                <w:rFonts w:ascii="Times New Roman" w:eastAsia="Times New Roman" w:hAnsi="Times New Roman" w:cs="Times New Roman"/>
                <w:i/>
                <w:iCs/>
                <w:sz w:val="20"/>
                <w:szCs w:val="20"/>
              </w:rPr>
              <w:t> </w:t>
            </w:r>
            <w:r w:rsidRPr="00FE64DF">
              <w:rPr>
                <w:rFonts w:ascii="Times New Roman" w:eastAsia="Times New Roman" w:hAnsi="Times New Roman" w:cs="Times New Roman"/>
                <w:i/>
                <w:iCs/>
                <w:sz w:val="20"/>
                <w:szCs w:val="20"/>
              </w:rPr>
              <w:t>considering candidate single-slot resources, including</w:t>
            </w:r>
          </w:p>
          <w:p w14:paraId="06FD2C05" w14:textId="77777777" w:rsidR="002C285D" w:rsidRPr="00FE64DF" w:rsidRDefault="002C285D" w:rsidP="00244466">
            <w:pPr>
              <w:numPr>
                <w:ilvl w:val="1"/>
                <w:numId w:val="33"/>
              </w:numPr>
              <w:jc w:val="both"/>
              <w:rPr>
                <w:rFonts w:ascii="Times New Roman" w:eastAsia="Times New Roman" w:hAnsi="Times New Roman" w:cs="Times New Roman"/>
                <w:i/>
                <w:iCs/>
                <w:sz w:val="20"/>
                <w:szCs w:val="20"/>
              </w:rPr>
            </w:pPr>
            <w:r w:rsidRPr="00FE64DF">
              <w:rPr>
                <w:rFonts w:ascii="Times New Roman" w:eastAsia="Times New Roman" w:hAnsi="Times New Roman" w:cs="Times New Roman"/>
                <w:i/>
                <w:iCs/>
                <w:sz w:val="20"/>
                <w:szCs w:val="20"/>
              </w:rPr>
              <w:t>Whether and how to define a minimum size for the RSW (e.g., Rel-16 T</w:t>
            </w:r>
            <w:r w:rsidRPr="00FE64DF">
              <w:rPr>
                <w:rFonts w:ascii="Times New Roman" w:eastAsia="Times New Roman" w:hAnsi="Times New Roman" w:cs="Times New Roman"/>
                <w:i/>
                <w:iCs/>
                <w:sz w:val="20"/>
                <w:szCs w:val="20"/>
                <w:vertAlign w:val="subscript"/>
              </w:rPr>
              <w:t>2min</w:t>
            </w:r>
            <w:r w:rsidRPr="00FE64DF">
              <w:rPr>
                <w:rFonts w:ascii="Times New Roman" w:eastAsia="Times New Roman" w:hAnsi="Times New Roman" w:cs="Times New Roman"/>
                <w:i/>
                <w:iCs/>
                <w:sz w:val="20"/>
                <w:szCs w:val="20"/>
              </w:rPr>
              <w:t>), including (pre-)configurability</w:t>
            </w:r>
          </w:p>
          <w:p w14:paraId="398E5D4F" w14:textId="77777777" w:rsidR="002C285D" w:rsidRPr="00FE64DF" w:rsidRDefault="002C285D" w:rsidP="00244466">
            <w:pPr>
              <w:numPr>
                <w:ilvl w:val="1"/>
                <w:numId w:val="33"/>
              </w:numPr>
              <w:jc w:val="both"/>
              <w:rPr>
                <w:rFonts w:ascii="Times New Roman" w:eastAsia="Times New Roman" w:hAnsi="Times New Roman" w:cs="Times New Roman"/>
                <w:i/>
                <w:iCs/>
                <w:sz w:val="20"/>
                <w:szCs w:val="20"/>
              </w:rPr>
            </w:pPr>
            <w:r w:rsidRPr="00FE64DF">
              <w:rPr>
                <w:rFonts w:ascii="Times New Roman" w:eastAsia="Times New Roman" w:hAnsi="Times New Roman" w:cs="Times New Roman"/>
                <w:i/>
                <w:iCs/>
                <w:sz w:val="20"/>
                <w:szCs w:val="20"/>
              </w:rPr>
              <w:lastRenderedPageBreak/>
              <w:t xml:space="preserve">Whether the set </w:t>
            </w:r>
            <w:r w:rsidRPr="00FE64DF">
              <w:rPr>
                <w:rStyle w:val="Emphasis"/>
                <w:rFonts w:ascii="Times New Roman" w:eastAsia="Times New Roman" w:hAnsi="Times New Roman" w:cs="Times New Roman"/>
                <w:sz w:val="20"/>
                <w:szCs w:val="20"/>
              </w:rPr>
              <w:t>S</w:t>
            </w:r>
            <w:r w:rsidRPr="00FE64DF">
              <w:rPr>
                <w:rStyle w:val="Emphasis"/>
                <w:rFonts w:ascii="Times New Roman" w:eastAsia="Times New Roman" w:hAnsi="Times New Roman" w:cs="Times New Roman"/>
                <w:sz w:val="20"/>
                <w:szCs w:val="20"/>
                <w:vertAlign w:val="subscript"/>
              </w:rPr>
              <w:t>A</w:t>
            </w:r>
            <w:r w:rsidRPr="00FE64DF">
              <w:rPr>
                <w:rFonts w:ascii="Times New Roman" w:eastAsia="Times New Roman" w:hAnsi="Times New Roman" w:cs="Times New Roman"/>
                <w:i/>
                <w:iCs/>
                <w:sz w:val="20"/>
                <w:szCs w:val="20"/>
              </w:rPr>
              <w:t xml:space="preserve"> is confined within a set of Y candidate slots within the RSW</w:t>
            </w:r>
          </w:p>
          <w:p w14:paraId="259E80F5" w14:textId="77777777" w:rsidR="002C285D" w:rsidRPr="00FE64DF" w:rsidRDefault="002C285D" w:rsidP="00244466">
            <w:pPr>
              <w:numPr>
                <w:ilvl w:val="0"/>
                <w:numId w:val="32"/>
              </w:numPr>
              <w:jc w:val="both"/>
              <w:rPr>
                <w:rFonts w:ascii="Times New Roman" w:eastAsia="Times New Roman" w:hAnsi="Times New Roman" w:cs="Times New Roman"/>
                <w:i/>
                <w:iCs/>
                <w:sz w:val="20"/>
                <w:szCs w:val="20"/>
              </w:rPr>
            </w:pPr>
            <w:r w:rsidRPr="00FE64DF">
              <w:rPr>
                <w:rStyle w:val="Strong"/>
                <w:rFonts w:ascii="Times New Roman" w:eastAsia="Times New Roman" w:hAnsi="Times New Roman" w:cs="Times New Roman"/>
                <w:b w:val="0"/>
                <w:i/>
                <w:iCs/>
                <w:sz w:val="20"/>
                <w:szCs w:val="20"/>
              </w:rPr>
              <w:t>UE performs resource exclusion from the set</w:t>
            </w:r>
            <w:r w:rsidRPr="00FE64DF">
              <w:rPr>
                <w:rStyle w:val="apple-converted-space"/>
                <w:rFonts w:ascii="Times New Roman" w:eastAsia="Times New Roman" w:hAnsi="Times New Roman" w:cs="Times New Roman"/>
                <w:i/>
                <w:iCs/>
                <w:sz w:val="20"/>
                <w:szCs w:val="20"/>
              </w:rPr>
              <w:t> </w:t>
            </w:r>
            <w:r w:rsidRPr="00FE64DF">
              <w:rPr>
                <w:rStyle w:val="Emphasis"/>
                <w:rFonts w:ascii="Times New Roman" w:eastAsia="Times New Roman" w:hAnsi="Times New Roman" w:cs="Times New Roman"/>
                <w:sz w:val="20"/>
                <w:szCs w:val="20"/>
              </w:rPr>
              <w:t>S</w:t>
            </w:r>
            <w:r w:rsidRPr="00FE64DF">
              <w:rPr>
                <w:rStyle w:val="Emphasis"/>
                <w:rFonts w:ascii="Times New Roman" w:eastAsia="Times New Roman" w:hAnsi="Times New Roman" w:cs="Times New Roman"/>
                <w:sz w:val="20"/>
                <w:szCs w:val="20"/>
                <w:vertAlign w:val="subscript"/>
              </w:rPr>
              <w:t>A</w:t>
            </w:r>
            <w:r w:rsidRPr="00FE64DF">
              <w:rPr>
                <w:rStyle w:val="apple-converted-space"/>
                <w:rFonts w:ascii="Times New Roman" w:eastAsia="Times New Roman" w:hAnsi="Times New Roman" w:cs="Times New Roman"/>
                <w:i/>
                <w:iCs/>
                <w:sz w:val="20"/>
                <w:szCs w:val="20"/>
              </w:rPr>
              <w:t> </w:t>
            </w:r>
            <w:r w:rsidRPr="00FE64DF">
              <w:rPr>
                <w:rStyle w:val="Strong"/>
                <w:rFonts w:ascii="Times New Roman" w:eastAsia="Times New Roman" w:hAnsi="Times New Roman" w:cs="Times New Roman"/>
                <w:b w:val="0"/>
                <w:i/>
                <w:iCs/>
                <w:sz w:val="20"/>
                <w:szCs w:val="20"/>
              </w:rPr>
              <w:t>based on at least all available sensing results and based on step 6) and 7) of Rel-16 TS 38.214 Sec. 8.1.4</w:t>
            </w:r>
          </w:p>
          <w:p w14:paraId="4CC60800" w14:textId="77777777" w:rsidR="002C285D" w:rsidRPr="00FE64DF" w:rsidRDefault="002C285D" w:rsidP="00244466">
            <w:pPr>
              <w:numPr>
                <w:ilvl w:val="0"/>
                <w:numId w:val="32"/>
              </w:numPr>
              <w:jc w:val="both"/>
              <w:rPr>
                <w:rStyle w:val="Strong"/>
                <w:rFonts w:ascii="Times New Roman" w:eastAsia="Times New Roman" w:hAnsi="Times New Roman" w:cs="Times New Roman"/>
                <w:b w:val="0"/>
                <w:bCs w:val="0"/>
                <w:i/>
                <w:iCs/>
                <w:sz w:val="20"/>
                <w:szCs w:val="20"/>
              </w:rPr>
            </w:pPr>
            <w:r w:rsidRPr="00FE64DF">
              <w:rPr>
                <w:rStyle w:val="Strong"/>
                <w:rFonts w:ascii="Times New Roman" w:eastAsia="Times New Roman" w:hAnsi="Times New Roman" w:cs="Times New Roman"/>
                <w:b w:val="0"/>
                <w:i/>
                <w:iCs/>
                <w:sz w:val="20"/>
                <w:szCs w:val="20"/>
              </w:rPr>
              <w:t>Note, re-evaluation and pre-emption checking in a resource pool with periodic reservation for another TB (sl-MultiReserveResource) disabled is considered separately.</w:t>
            </w:r>
          </w:p>
          <w:p w14:paraId="642DCF66" w14:textId="77777777" w:rsidR="002C285D" w:rsidRPr="00FE64DF" w:rsidRDefault="002C285D" w:rsidP="00244466">
            <w:pPr>
              <w:numPr>
                <w:ilvl w:val="0"/>
                <w:numId w:val="32"/>
              </w:numPr>
              <w:jc w:val="both"/>
              <w:rPr>
                <w:rFonts w:ascii="Times New Roman" w:eastAsia="Times New Roman" w:hAnsi="Times New Roman" w:cs="Times New Roman"/>
                <w:i/>
                <w:iCs/>
                <w:sz w:val="20"/>
                <w:szCs w:val="20"/>
              </w:rPr>
            </w:pPr>
            <w:r w:rsidRPr="00FE64DF">
              <w:rPr>
                <w:rStyle w:val="Strong"/>
                <w:rFonts w:ascii="Times New Roman" w:eastAsia="Times New Roman" w:hAnsi="Times New Roman" w:cs="Times New Roman"/>
                <w:b w:val="0"/>
                <w:i/>
                <w:iCs/>
                <w:sz w:val="20"/>
                <w:szCs w:val="20"/>
              </w:rPr>
              <w:t xml:space="preserve">FFS: Details on </w:t>
            </w:r>
            <w:r w:rsidRPr="00FE64DF">
              <w:rPr>
                <w:rStyle w:val="Emphasis"/>
                <w:rFonts w:ascii="Times New Roman" w:eastAsia="Times New Roman" w:hAnsi="Times New Roman" w:cs="Times New Roman"/>
                <w:sz w:val="20"/>
                <w:szCs w:val="20"/>
              </w:rPr>
              <w:t>T</w:t>
            </w:r>
            <w:r w:rsidRPr="00FE64DF">
              <w:rPr>
                <w:rStyle w:val="Emphasis"/>
                <w:rFonts w:ascii="Times New Roman" w:eastAsia="Times New Roman" w:hAnsi="Times New Roman" w:cs="Times New Roman"/>
                <w:sz w:val="20"/>
                <w:szCs w:val="20"/>
                <w:vertAlign w:val="subscript"/>
              </w:rPr>
              <w:t>1</w:t>
            </w:r>
            <w:r w:rsidRPr="00FE64DF">
              <w:rPr>
                <w:rStyle w:val="apple-converted-space"/>
                <w:rFonts w:ascii="Times New Roman" w:eastAsia="Times New Roman" w:hAnsi="Times New Roman" w:cs="Times New Roman"/>
                <w:i/>
                <w:iCs/>
                <w:sz w:val="20"/>
                <w:szCs w:val="20"/>
              </w:rPr>
              <w:t> </w:t>
            </w:r>
          </w:p>
        </w:tc>
      </w:tr>
    </w:tbl>
    <w:p w14:paraId="100F57E5" w14:textId="79D1C460" w:rsidR="002C285D" w:rsidRDefault="002C285D" w:rsidP="002C285D">
      <w:pPr>
        <w:rPr>
          <w:lang w:val="en-GB"/>
        </w:rPr>
      </w:pPr>
    </w:p>
    <w:p w14:paraId="11E299E1" w14:textId="5A507475" w:rsidR="00D028A5" w:rsidRPr="009C3A75" w:rsidRDefault="00B131E9" w:rsidP="009C3A75">
      <w:pPr>
        <w:pStyle w:val="Observation"/>
        <w:numPr>
          <w:ilvl w:val="0"/>
          <w:numId w:val="0"/>
        </w:numPr>
        <w:tabs>
          <w:tab w:val="clear" w:pos="1701"/>
        </w:tabs>
        <w:spacing w:line="276" w:lineRule="auto"/>
        <w:rPr>
          <w:rFonts w:cs="Arial"/>
          <w:b w:val="0"/>
          <w:bCs w:val="0"/>
          <w:iCs/>
          <w:sz w:val="24"/>
          <w:szCs w:val="24"/>
          <w:lang w:val="en-US"/>
        </w:rPr>
      </w:pPr>
      <w:r w:rsidRPr="009C3A75">
        <w:rPr>
          <w:rFonts w:cs="Arial"/>
          <w:b w:val="0"/>
          <w:bCs w:val="0"/>
          <w:iCs/>
          <w:sz w:val="24"/>
          <w:szCs w:val="24"/>
        </w:rPr>
        <w:t xml:space="preserve">In this section, we further discuss some remaining issues for sensing and resource allocation for this type of resource pool. Specifically, </w:t>
      </w:r>
      <w:r w:rsidRPr="009C3A75">
        <w:rPr>
          <w:rFonts w:cs="Arial"/>
          <w:b w:val="0"/>
          <w:bCs w:val="0"/>
          <w:iCs/>
          <w:sz w:val="24"/>
          <w:szCs w:val="24"/>
          <w:lang w:val="en-US"/>
        </w:rPr>
        <w:t xml:space="preserve">in a resource pool </w:t>
      </w:r>
      <w:r w:rsidR="00D028A5" w:rsidRPr="009C3A75">
        <w:rPr>
          <w:rFonts w:cs="Arial"/>
          <w:b w:val="0"/>
          <w:bCs w:val="0"/>
          <w:iCs/>
          <w:sz w:val="24"/>
          <w:szCs w:val="24"/>
          <w:lang w:val="en-US"/>
        </w:rPr>
        <w:t xml:space="preserve">with periodic reservation disabled, when the UE perform sensing, only </w:t>
      </w:r>
      <w:r w:rsidR="00BF6C9C" w:rsidRPr="009C3A75">
        <w:rPr>
          <w:rFonts w:cs="Arial"/>
          <w:b w:val="0"/>
          <w:bCs w:val="0"/>
          <w:iCs/>
          <w:sz w:val="24"/>
          <w:szCs w:val="24"/>
          <w:lang w:val="en-US"/>
        </w:rPr>
        <w:t xml:space="preserve">information about </w:t>
      </w:r>
      <w:r w:rsidR="00D028A5" w:rsidRPr="009C3A75">
        <w:rPr>
          <w:rFonts w:cs="Arial"/>
          <w:b w:val="0"/>
          <w:bCs w:val="0"/>
          <w:iCs/>
          <w:sz w:val="24"/>
          <w:szCs w:val="24"/>
          <w:lang w:val="en-US"/>
        </w:rPr>
        <w:t>reservation for retransmissions of the same TB is available. Therefore, only CPS should be supported in the resource pool.</w:t>
      </w:r>
    </w:p>
    <w:p w14:paraId="69B0F759" w14:textId="0F9B35C7" w:rsidR="00355BEB" w:rsidRPr="009C3A75" w:rsidRDefault="00355BEB"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1</w:t>
      </w:r>
      <w:r w:rsidRPr="009C3A75">
        <w:rPr>
          <w:rFonts w:cs="Arial"/>
          <w:bCs w:val="0"/>
          <w:i/>
          <w:sz w:val="24"/>
          <w:szCs w:val="24"/>
          <w:u w:val="single"/>
          <w:lang w:val="en-US"/>
        </w:rPr>
        <w:t>:</w:t>
      </w:r>
      <w:r w:rsidRPr="009C3A75">
        <w:rPr>
          <w:rFonts w:cs="Arial"/>
          <w:b w:val="0"/>
          <w:i/>
          <w:sz w:val="24"/>
          <w:szCs w:val="24"/>
          <w:lang w:val="en-US"/>
        </w:rPr>
        <w:t xml:space="preserve"> Only CPS is supported in a resource pool with periodic reservation disabled. </w:t>
      </w:r>
    </w:p>
    <w:p w14:paraId="797C1DAA" w14:textId="13B1B8D4" w:rsidR="00294E44" w:rsidRPr="009C3A75" w:rsidRDefault="00294E44" w:rsidP="009C3A75">
      <w:pPr>
        <w:pStyle w:val="Observation"/>
        <w:numPr>
          <w:ilvl w:val="0"/>
          <w:numId w:val="0"/>
        </w:numPr>
        <w:tabs>
          <w:tab w:val="clear" w:pos="1701"/>
        </w:tabs>
        <w:spacing w:line="276" w:lineRule="auto"/>
        <w:rPr>
          <w:rFonts w:cs="Arial"/>
          <w:b w:val="0"/>
          <w:iCs/>
          <w:sz w:val="24"/>
          <w:szCs w:val="24"/>
          <w:lang w:val="en-US"/>
        </w:rPr>
      </w:pPr>
      <w:r w:rsidRPr="009C3A75">
        <w:rPr>
          <w:rFonts w:cs="Arial"/>
          <w:b w:val="0"/>
          <w:iCs/>
          <w:sz w:val="24"/>
          <w:szCs w:val="24"/>
          <w:lang w:val="en-US"/>
        </w:rPr>
        <w:t xml:space="preserve">For aperiodic transmission, the UE is not aware of the resource selection triggering time n. Therefore, to save power, CPS should be performed after the resource selection triggering </w:t>
      </w:r>
      <w:r w:rsidR="000B0923" w:rsidRPr="009C3A75">
        <w:rPr>
          <w:rFonts w:cs="Arial"/>
          <w:b w:val="0"/>
          <w:iCs/>
          <w:sz w:val="24"/>
          <w:szCs w:val="24"/>
          <w:lang w:val="en-US"/>
        </w:rPr>
        <w:t>slot</w:t>
      </w:r>
      <w:r w:rsidR="00FE077D" w:rsidRPr="009C3A75">
        <w:rPr>
          <w:rFonts w:cs="Arial"/>
          <w:b w:val="0"/>
          <w:iCs/>
          <w:sz w:val="24"/>
          <w:szCs w:val="24"/>
          <w:lang w:val="en-US"/>
        </w:rPr>
        <w:t xml:space="preserve"> n</w:t>
      </w:r>
      <w:r w:rsidRPr="009C3A75">
        <w:rPr>
          <w:rFonts w:cs="Arial"/>
          <w:b w:val="0"/>
          <w:iCs/>
          <w:sz w:val="24"/>
          <w:szCs w:val="24"/>
          <w:lang w:val="en-US"/>
        </w:rPr>
        <w:t xml:space="preserve">. </w:t>
      </w:r>
      <w:r w:rsidR="000B0923" w:rsidRPr="009C3A75">
        <w:rPr>
          <w:rFonts w:cs="Arial"/>
          <w:b w:val="0"/>
          <w:iCs/>
          <w:sz w:val="24"/>
          <w:szCs w:val="24"/>
          <w:lang w:val="en-US"/>
        </w:rPr>
        <w:t>Hence</w:t>
      </w:r>
      <w:r w:rsidRPr="009C3A75">
        <w:rPr>
          <w:rFonts w:cs="Arial"/>
          <w:b w:val="0"/>
          <w:iCs/>
          <w:sz w:val="24"/>
          <w:szCs w:val="24"/>
          <w:lang w:val="en-US"/>
        </w:rPr>
        <w:t>, the CPS window should be started right after slot n (i.e.,</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A</w:t>
      </w:r>
      <w:r w:rsidRPr="009C3A75">
        <w:rPr>
          <w:rFonts w:cs="Arial"/>
          <w:b w:val="0"/>
          <w:iCs/>
          <w:sz w:val="24"/>
          <w:szCs w:val="24"/>
          <w:lang w:val="en-US"/>
        </w:rPr>
        <w:t xml:space="preserve"> = 1). </w:t>
      </w:r>
    </w:p>
    <w:p w14:paraId="298AF64D" w14:textId="32FAED35" w:rsidR="00294E44" w:rsidRPr="009C3A75" w:rsidRDefault="00294E44" w:rsidP="009C3A75">
      <w:pPr>
        <w:pStyle w:val="Observation"/>
        <w:numPr>
          <w:ilvl w:val="0"/>
          <w:numId w:val="0"/>
        </w:numPr>
        <w:tabs>
          <w:tab w:val="clear" w:pos="1701"/>
        </w:tabs>
        <w:spacing w:line="276" w:lineRule="auto"/>
        <w:rPr>
          <w:rFonts w:cs="Arial"/>
          <w:b w:val="0"/>
          <w:iCs/>
          <w:sz w:val="24"/>
          <w:szCs w:val="24"/>
          <w:lang w:val="en-US"/>
        </w:rPr>
      </w:pPr>
      <w:r w:rsidRPr="009C3A75">
        <w:rPr>
          <w:rFonts w:cs="Arial"/>
          <w:b w:val="0"/>
          <w:iCs/>
          <w:sz w:val="24"/>
          <w:szCs w:val="24"/>
          <w:lang w:val="en-US"/>
        </w:rPr>
        <w:t xml:space="preserve">The contiguous partial sensing window of 31 slots may help to achieve the full potential sensing result for aperiodic reservation. However, due to limited PDB, the UE may not be able to sense up to 31 slots. For large PDB, the UE should be required to perform sensing in 31 slots; however, for low PDB, a shorter sensing window should be required. The PDB can be associated with the priority of the TB. Therefore, the minimum value of </w:t>
      </w:r>
      <w:r w:rsidRPr="009C3A75">
        <w:rPr>
          <w:rFonts w:eastAsia="Times New Roman" w:cs="Arial"/>
          <w:b w:val="0"/>
          <w:i/>
          <w:iCs/>
          <w:sz w:val="24"/>
          <w:szCs w:val="24"/>
        </w:rPr>
        <w:t>T</w:t>
      </w:r>
      <w:r w:rsidRPr="009C3A75">
        <w:rPr>
          <w:rFonts w:eastAsia="Times New Roman" w:cs="Arial"/>
          <w:b w:val="0"/>
          <w:i/>
          <w:iCs/>
          <w:sz w:val="24"/>
          <w:szCs w:val="24"/>
          <w:vertAlign w:val="subscript"/>
        </w:rPr>
        <w:t>B</w:t>
      </w:r>
      <w:r w:rsidRPr="009C3A75">
        <w:rPr>
          <w:rFonts w:cs="Arial"/>
          <w:b w:val="0"/>
          <w:iCs/>
          <w:sz w:val="24"/>
          <w:szCs w:val="24"/>
          <w:lang w:val="en-US"/>
        </w:rPr>
        <w:t xml:space="preserve"> should be (pre-)configured per priority of the TB.</w:t>
      </w:r>
    </w:p>
    <w:p w14:paraId="2CB9F3E1" w14:textId="29527466" w:rsidR="0088522D" w:rsidRPr="009C3A75" w:rsidRDefault="0095735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2</w:t>
      </w:r>
      <w:r w:rsidRPr="009C3A75">
        <w:rPr>
          <w:rFonts w:cs="Arial"/>
          <w:bCs w:val="0"/>
          <w:i/>
          <w:sz w:val="24"/>
          <w:szCs w:val="24"/>
          <w:u w:val="single"/>
          <w:lang w:val="en-US"/>
        </w:rPr>
        <w:t>:</w:t>
      </w:r>
      <w:r w:rsidRPr="009C3A75">
        <w:rPr>
          <w:rFonts w:cs="Arial"/>
          <w:b w:val="0"/>
          <w:i/>
          <w:sz w:val="24"/>
          <w:szCs w:val="24"/>
          <w:lang w:val="en-US"/>
        </w:rPr>
        <w:t xml:space="preserve"> </w:t>
      </w:r>
      <w:r w:rsidR="00B37333" w:rsidRPr="009C3A75">
        <w:rPr>
          <w:rFonts w:cs="Arial"/>
          <w:b w:val="0"/>
          <w:bCs w:val="0"/>
          <w:i/>
          <w:iCs/>
          <w:sz w:val="24"/>
          <w:szCs w:val="24"/>
          <w:lang w:val="en-US"/>
        </w:rPr>
        <w:t>When UE performs only CPS in a resource pool with periodic reservation disabled, and a resource (re)selection is triggered in slot n, t</w:t>
      </w:r>
      <w:r w:rsidR="0088522D" w:rsidRPr="009C3A75">
        <w:rPr>
          <w:rFonts w:cs="Arial"/>
          <w:b w:val="0"/>
          <w:bCs w:val="0"/>
          <w:i/>
          <w:iCs/>
          <w:sz w:val="24"/>
          <w:szCs w:val="24"/>
          <w:lang w:val="en-US"/>
        </w:rPr>
        <w:t>he</w:t>
      </w:r>
      <w:r w:rsidR="0088522D" w:rsidRPr="009C3A75">
        <w:rPr>
          <w:rFonts w:cs="Arial"/>
          <w:b w:val="0"/>
          <w:i/>
          <w:sz w:val="24"/>
          <w:szCs w:val="24"/>
          <w:lang w:val="en-US"/>
        </w:rPr>
        <w:t xml:space="preserve"> CPS window [n+</w:t>
      </w:r>
      <w:r w:rsidR="0088522D" w:rsidRPr="009C3A75">
        <w:rPr>
          <w:rFonts w:eastAsia="Times New Roman" w:cs="Arial"/>
          <w:b w:val="0"/>
          <w:i/>
          <w:iCs/>
          <w:sz w:val="24"/>
          <w:szCs w:val="24"/>
        </w:rPr>
        <w:t xml:space="preserve"> T</w:t>
      </w:r>
      <w:r w:rsidR="0088522D" w:rsidRPr="009C3A75">
        <w:rPr>
          <w:rFonts w:eastAsia="Times New Roman" w:cs="Arial"/>
          <w:b w:val="0"/>
          <w:i/>
          <w:iCs/>
          <w:sz w:val="24"/>
          <w:szCs w:val="24"/>
          <w:vertAlign w:val="subscript"/>
        </w:rPr>
        <w:t>A</w:t>
      </w:r>
      <w:r w:rsidR="0088522D" w:rsidRPr="009C3A75">
        <w:rPr>
          <w:rFonts w:cs="Arial"/>
          <w:b w:val="0"/>
          <w:i/>
          <w:sz w:val="24"/>
          <w:szCs w:val="24"/>
          <w:lang w:val="en-US"/>
        </w:rPr>
        <w:t>, n+</w:t>
      </w:r>
      <w:r w:rsidR="0088522D" w:rsidRPr="009C3A75">
        <w:rPr>
          <w:rFonts w:eastAsia="Times New Roman" w:cs="Arial"/>
          <w:b w:val="0"/>
          <w:i/>
          <w:iCs/>
          <w:sz w:val="24"/>
          <w:szCs w:val="24"/>
        </w:rPr>
        <w:t xml:space="preserve"> T</w:t>
      </w:r>
      <w:r w:rsidR="0088522D" w:rsidRPr="009C3A75">
        <w:rPr>
          <w:rFonts w:eastAsia="Times New Roman" w:cs="Arial"/>
          <w:b w:val="0"/>
          <w:i/>
          <w:iCs/>
          <w:sz w:val="24"/>
          <w:szCs w:val="24"/>
          <w:vertAlign w:val="subscript"/>
        </w:rPr>
        <w:t>B</w:t>
      </w:r>
      <w:r w:rsidR="0088522D" w:rsidRPr="009C3A75">
        <w:rPr>
          <w:rFonts w:cs="Arial"/>
          <w:b w:val="0"/>
          <w:i/>
          <w:sz w:val="24"/>
          <w:szCs w:val="24"/>
          <w:lang w:val="en-US"/>
        </w:rPr>
        <w:t>] shall satisfy the following condition</w:t>
      </w:r>
      <w:r w:rsidR="00284C22" w:rsidRPr="009C3A75">
        <w:rPr>
          <w:rFonts w:cs="Arial"/>
          <w:b w:val="0"/>
          <w:i/>
          <w:sz w:val="24"/>
          <w:szCs w:val="24"/>
          <w:lang w:val="en-US"/>
        </w:rPr>
        <w:t>s</w:t>
      </w:r>
      <w:r w:rsidR="0088522D" w:rsidRPr="009C3A75">
        <w:rPr>
          <w:rFonts w:cs="Arial"/>
          <w:b w:val="0"/>
          <w:i/>
          <w:sz w:val="24"/>
          <w:szCs w:val="24"/>
          <w:lang w:val="en-US"/>
        </w:rPr>
        <w:t>:</w:t>
      </w:r>
    </w:p>
    <w:p w14:paraId="3CBCA9CB" w14:textId="66E95E2C" w:rsidR="0088522D" w:rsidRPr="001921D5" w:rsidRDefault="0088522D" w:rsidP="009C3A75">
      <w:pPr>
        <w:numPr>
          <w:ilvl w:val="2"/>
          <w:numId w:val="46"/>
        </w:numPr>
        <w:tabs>
          <w:tab w:val="clear" w:pos="2160"/>
          <w:tab w:val="num" w:pos="1440"/>
        </w:tabs>
        <w:spacing w:after="120" w:line="276" w:lineRule="auto"/>
        <w:ind w:left="1800"/>
        <w:jc w:val="both"/>
        <w:rPr>
          <w:rFonts w:cs="Arial"/>
          <w:b/>
          <w:i/>
          <w:iCs/>
        </w:rPr>
      </w:pPr>
      <w:r w:rsidRPr="001921D5">
        <w:rPr>
          <w:rFonts w:ascii="Arial" w:eastAsia="Times New Roman" w:hAnsi="Arial" w:cs="Arial"/>
          <w:bCs/>
          <w:i/>
          <w:iCs/>
        </w:rPr>
        <w:t>T</w:t>
      </w:r>
      <w:r w:rsidRPr="001921D5">
        <w:rPr>
          <w:rFonts w:ascii="Arial" w:eastAsia="Times New Roman" w:hAnsi="Arial" w:cs="Arial"/>
          <w:bCs/>
          <w:i/>
          <w:iCs/>
          <w:vertAlign w:val="subscript"/>
        </w:rPr>
        <w:t>A</w:t>
      </w:r>
      <w:r w:rsidRPr="001921D5">
        <w:rPr>
          <w:rFonts w:ascii="Arial" w:hAnsi="Arial" w:cs="Arial"/>
          <w:bCs/>
          <w:i/>
          <w:iCs/>
        </w:rPr>
        <w:t xml:space="preserve"> = 1.</w:t>
      </w:r>
    </w:p>
    <w:p w14:paraId="3EBDDD39" w14:textId="65637377" w:rsidR="0088522D" w:rsidRPr="001921D5" w:rsidRDefault="0088522D" w:rsidP="009C3A75">
      <w:pPr>
        <w:numPr>
          <w:ilvl w:val="2"/>
          <w:numId w:val="46"/>
        </w:numPr>
        <w:tabs>
          <w:tab w:val="clear" w:pos="2160"/>
          <w:tab w:val="num" w:pos="1440"/>
        </w:tabs>
        <w:spacing w:after="120" w:line="276" w:lineRule="auto"/>
        <w:ind w:left="1800"/>
        <w:jc w:val="both"/>
        <w:rPr>
          <w:rFonts w:cs="Arial"/>
          <w:b/>
          <w:i/>
          <w:iCs/>
        </w:rPr>
      </w:pPr>
      <w:r w:rsidRPr="001921D5">
        <w:rPr>
          <w:rFonts w:ascii="Arial" w:hAnsi="Arial" w:cs="Arial"/>
          <w:bCs/>
          <w:i/>
          <w:iCs/>
        </w:rPr>
        <w:t xml:space="preserve">Minimum </w:t>
      </w:r>
      <w:r w:rsidR="00AC4ACD" w:rsidRPr="001921D5">
        <w:rPr>
          <w:rFonts w:ascii="Arial" w:hAnsi="Arial" w:cs="Arial"/>
          <w:bCs/>
          <w:i/>
          <w:iCs/>
        </w:rPr>
        <w:t xml:space="preserve">value </w:t>
      </w:r>
      <w:r w:rsidRPr="001921D5">
        <w:rPr>
          <w:rFonts w:ascii="Arial" w:hAnsi="Arial" w:cs="Arial"/>
          <w:bCs/>
          <w:i/>
          <w:iCs/>
        </w:rPr>
        <w:t xml:space="preserve">of </w:t>
      </w:r>
      <w:r w:rsidRPr="001921D5">
        <w:rPr>
          <w:rFonts w:ascii="Arial" w:eastAsia="Times New Roman" w:hAnsi="Arial" w:cs="Arial"/>
          <w:bCs/>
          <w:i/>
          <w:iCs/>
        </w:rPr>
        <w:t>T</w:t>
      </w:r>
      <w:r w:rsidRPr="001921D5">
        <w:rPr>
          <w:rFonts w:ascii="Arial" w:eastAsia="Times New Roman" w:hAnsi="Arial" w:cs="Arial"/>
          <w:bCs/>
          <w:i/>
          <w:iCs/>
          <w:vertAlign w:val="subscript"/>
        </w:rPr>
        <w:t>B</w:t>
      </w:r>
      <w:r w:rsidRPr="001921D5">
        <w:rPr>
          <w:rFonts w:ascii="Arial" w:hAnsi="Arial" w:cs="Arial"/>
          <w:bCs/>
          <w:i/>
          <w:iCs/>
        </w:rPr>
        <w:t xml:space="preserve"> is (pre-)configured per priority.</w:t>
      </w:r>
    </w:p>
    <w:p w14:paraId="0FA25821" w14:textId="1B239FC2" w:rsidR="00B131E9" w:rsidRPr="009C3A75" w:rsidRDefault="00184AB8" w:rsidP="009C3A75">
      <w:pPr>
        <w:pStyle w:val="Observation"/>
        <w:numPr>
          <w:ilvl w:val="0"/>
          <w:numId w:val="0"/>
        </w:numPr>
        <w:tabs>
          <w:tab w:val="clear" w:pos="1701"/>
        </w:tabs>
        <w:spacing w:line="276" w:lineRule="auto"/>
        <w:rPr>
          <w:rFonts w:cs="Arial"/>
          <w:b w:val="0"/>
          <w:iCs/>
          <w:sz w:val="24"/>
          <w:szCs w:val="24"/>
          <w:lang w:val="en-US"/>
        </w:rPr>
      </w:pPr>
      <w:r w:rsidRPr="009C3A75">
        <w:rPr>
          <w:rFonts w:cs="Arial"/>
          <w:b w:val="0"/>
          <w:iCs/>
          <w:sz w:val="24"/>
          <w:szCs w:val="24"/>
          <w:lang w:val="en-US"/>
        </w:rPr>
        <w:t>The resource (re)selection window can be started right after the CPS window considering the processing time of the UE</w:t>
      </w:r>
      <w:r w:rsidR="00F048B6" w:rsidRPr="009C3A75">
        <w:rPr>
          <w:rFonts w:cs="Arial"/>
          <w:b w:val="0"/>
          <w:iCs/>
          <w:sz w:val="24"/>
          <w:szCs w:val="24"/>
          <w:lang w:val="en-US"/>
        </w:rPr>
        <w:t xml:space="preserve">. Therefore, the set of </w:t>
      </w:r>
      <w:r w:rsidR="00B37333" w:rsidRPr="009C3A75">
        <w:rPr>
          <w:rFonts w:cs="Arial"/>
          <w:b w:val="0"/>
          <w:iCs/>
          <w:sz w:val="24"/>
          <w:szCs w:val="24"/>
          <w:lang w:val="en-US"/>
        </w:rPr>
        <w:t>candidate</w:t>
      </w:r>
      <w:r w:rsidR="00F048B6" w:rsidRPr="009C3A75">
        <w:rPr>
          <w:rFonts w:cs="Arial"/>
          <w:b w:val="0"/>
          <w:iCs/>
          <w:sz w:val="24"/>
          <w:szCs w:val="24"/>
          <w:lang w:val="en-US"/>
        </w:rPr>
        <w:t xml:space="preserve"> resources can be initialized in the window [n+</w:t>
      </w:r>
      <w:r w:rsidR="00F048B6" w:rsidRPr="009C3A75">
        <w:rPr>
          <w:rFonts w:eastAsia="Times New Roman" w:cs="Arial"/>
          <w:b w:val="0"/>
          <w:i/>
          <w:iCs/>
          <w:sz w:val="24"/>
          <w:szCs w:val="24"/>
        </w:rPr>
        <w:t xml:space="preserve"> T</w:t>
      </w:r>
      <w:r w:rsidR="00F048B6" w:rsidRPr="009C3A75">
        <w:rPr>
          <w:rFonts w:eastAsia="Times New Roman" w:cs="Arial"/>
          <w:b w:val="0"/>
          <w:i/>
          <w:iCs/>
          <w:sz w:val="24"/>
          <w:szCs w:val="24"/>
          <w:vertAlign w:val="subscript"/>
        </w:rPr>
        <w:t>B</w:t>
      </w:r>
      <w:r w:rsidR="00F048B6" w:rsidRPr="009C3A75">
        <w:rPr>
          <w:rFonts w:cs="Arial"/>
          <w:b w:val="0"/>
          <w:iCs/>
          <w:sz w:val="24"/>
          <w:szCs w:val="24"/>
          <w:lang w:val="en-US"/>
        </w:rPr>
        <w:t xml:space="preserve"> </w:t>
      </w:r>
      <w:r w:rsidR="00B37333" w:rsidRPr="009C3A75">
        <w:rPr>
          <w:rFonts w:cs="Arial"/>
          <w:b w:val="0"/>
          <w:iCs/>
          <w:sz w:val="24"/>
          <w:szCs w:val="24"/>
          <w:lang w:val="en-US"/>
        </w:rPr>
        <w:t>+</w:t>
      </w:r>
      <w:r w:rsidR="00B37333" w:rsidRPr="009C3A75">
        <w:rPr>
          <w:rFonts w:eastAsia="Times New Roman" w:cs="Arial"/>
          <w:b w:val="0"/>
          <w:i/>
          <w:iCs/>
          <w:sz w:val="24"/>
          <w:szCs w:val="24"/>
        </w:rPr>
        <w:t xml:space="preserve"> T</w:t>
      </w:r>
      <w:r w:rsidR="00B37333" w:rsidRPr="009C3A75">
        <w:rPr>
          <w:rFonts w:eastAsia="Times New Roman" w:cs="Arial"/>
          <w:b w:val="0"/>
          <w:i/>
          <w:iCs/>
          <w:sz w:val="24"/>
          <w:szCs w:val="24"/>
          <w:vertAlign w:val="subscript"/>
        </w:rPr>
        <w:t>proc</w:t>
      </w:r>
      <w:r w:rsidR="00F048B6" w:rsidRPr="009C3A75">
        <w:rPr>
          <w:rFonts w:cs="Arial"/>
          <w:b w:val="0"/>
          <w:iCs/>
          <w:sz w:val="24"/>
          <w:szCs w:val="24"/>
          <w:lang w:val="en-US"/>
        </w:rPr>
        <w:t>, n+</w:t>
      </w:r>
      <w:r w:rsidR="00F048B6" w:rsidRPr="009C3A75">
        <w:rPr>
          <w:rStyle w:val="Emphasis"/>
          <w:rFonts w:ascii="Times New Roman" w:eastAsia="Times New Roman" w:hAnsi="Times New Roman" w:cs="Times New Roman"/>
          <w:sz w:val="24"/>
          <w:szCs w:val="24"/>
        </w:rPr>
        <w:t xml:space="preserve"> </w:t>
      </w:r>
      <w:r w:rsidR="00B37333" w:rsidRPr="009C3A75">
        <w:rPr>
          <w:rFonts w:eastAsia="Times New Roman" w:cs="Arial"/>
          <w:b w:val="0"/>
          <w:i/>
          <w:iCs/>
          <w:sz w:val="24"/>
          <w:szCs w:val="24"/>
        </w:rPr>
        <w:t>T</w:t>
      </w:r>
      <w:r w:rsidR="00B37333" w:rsidRPr="009C3A75">
        <w:rPr>
          <w:rFonts w:eastAsia="Times New Roman" w:cs="Arial"/>
          <w:b w:val="0"/>
          <w:i/>
          <w:iCs/>
          <w:sz w:val="24"/>
          <w:szCs w:val="24"/>
          <w:vertAlign w:val="subscript"/>
        </w:rPr>
        <w:t>2</w:t>
      </w:r>
      <w:r w:rsidR="00F048B6" w:rsidRPr="009C3A75">
        <w:rPr>
          <w:rFonts w:cs="Arial"/>
          <w:b w:val="0"/>
          <w:iCs/>
          <w:sz w:val="24"/>
          <w:szCs w:val="24"/>
          <w:lang w:val="en-US"/>
        </w:rPr>
        <w:t>]</w:t>
      </w:r>
      <w:r w:rsidR="00B37333" w:rsidRPr="009C3A75">
        <w:rPr>
          <w:rFonts w:cs="Arial"/>
          <w:b w:val="0"/>
          <w:iCs/>
          <w:sz w:val="24"/>
          <w:szCs w:val="24"/>
          <w:lang w:val="en-US"/>
        </w:rPr>
        <w:t>.</w:t>
      </w:r>
    </w:p>
    <w:p w14:paraId="36434FD9" w14:textId="75CE2491" w:rsidR="00B37333" w:rsidRPr="009C3A75" w:rsidRDefault="00B131E9"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3</w:t>
      </w:r>
      <w:r w:rsidRPr="009C3A75">
        <w:rPr>
          <w:rFonts w:cs="Arial"/>
          <w:bCs w:val="0"/>
          <w:i/>
          <w:sz w:val="24"/>
          <w:szCs w:val="24"/>
          <w:u w:val="single"/>
          <w:lang w:val="en-US"/>
        </w:rPr>
        <w:t>:</w:t>
      </w:r>
      <w:r w:rsidRPr="009C3A75">
        <w:rPr>
          <w:rFonts w:cs="Arial"/>
          <w:b w:val="0"/>
          <w:i/>
          <w:sz w:val="24"/>
          <w:szCs w:val="24"/>
          <w:lang w:val="en-US"/>
        </w:rPr>
        <w:t xml:space="preserve"> </w:t>
      </w:r>
      <w:r w:rsidR="00B37333" w:rsidRPr="009C3A75">
        <w:rPr>
          <w:rFonts w:cs="Arial"/>
          <w:b w:val="0"/>
          <w:i/>
          <w:iCs/>
          <w:sz w:val="24"/>
          <w:szCs w:val="24"/>
          <w:lang w:val="en-US"/>
        </w:rPr>
        <w:t>When UE performs only CPS in a resource pool with periodic reservation disabled, and a resource (re)selection is triggered in slot n,</w:t>
      </w:r>
    </w:p>
    <w:p w14:paraId="2886682B" w14:textId="65936A7E" w:rsidR="00B37333" w:rsidRPr="001921D5" w:rsidRDefault="00B37333" w:rsidP="009C3A75">
      <w:pPr>
        <w:numPr>
          <w:ilvl w:val="2"/>
          <w:numId w:val="46"/>
        </w:numPr>
        <w:tabs>
          <w:tab w:val="clear" w:pos="2160"/>
          <w:tab w:val="num" w:pos="1440"/>
        </w:tabs>
        <w:spacing w:after="120" w:line="276" w:lineRule="auto"/>
        <w:ind w:left="1800"/>
        <w:jc w:val="both"/>
        <w:rPr>
          <w:rFonts w:eastAsia="Times New Roman" w:cs="Arial"/>
          <w:b/>
          <w:i/>
          <w:iCs/>
        </w:rPr>
      </w:pPr>
      <w:r w:rsidRPr="001921D5">
        <w:rPr>
          <w:rFonts w:ascii="Arial" w:eastAsia="Times New Roman" w:hAnsi="Arial" w:cs="Arial"/>
          <w:bCs/>
          <w:i/>
          <w:iCs/>
        </w:rPr>
        <w:t xml:space="preserve">The set of candidate resources </w:t>
      </w:r>
      <w:r w:rsidRPr="001921D5">
        <w:rPr>
          <w:rFonts w:ascii="Arial" w:hAnsi="Arial" w:cs="Arial"/>
        </w:rPr>
        <w:t>(S</w:t>
      </w:r>
      <w:r w:rsidR="00D12D5D" w:rsidRPr="001921D5">
        <w:rPr>
          <w:rFonts w:ascii="Arial" w:hAnsi="Arial" w:cs="Arial"/>
        </w:rPr>
        <w:t xml:space="preserve">et </w:t>
      </w:r>
      <w:r w:rsidRPr="001921D5">
        <w:rPr>
          <w:rFonts w:ascii="Arial" w:hAnsi="Arial" w:cs="Arial"/>
        </w:rPr>
        <w:t xml:space="preserve">A) </w:t>
      </w:r>
      <w:r w:rsidRPr="001921D5">
        <w:rPr>
          <w:rFonts w:ascii="Arial" w:eastAsia="Times New Roman" w:hAnsi="Arial" w:cs="Arial"/>
          <w:bCs/>
          <w:i/>
          <w:iCs/>
        </w:rPr>
        <w:t xml:space="preserve">is initialized in the window </w:t>
      </w:r>
      <w:r w:rsidR="00E84F64" w:rsidRPr="001921D5">
        <w:rPr>
          <w:rFonts w:ascii="Arial" w:hAnsi="Arial" w:cs="Arial"/>
          <w:bCs/>
          <w:i/>
          <w:iCs/>
        </w:rPr>
        <w:t>[n+</w:t>
      </w:r>
      <w:r w:rsidR="00E84F64" w:rsidRPr="001921D5">
        <w:rPr>
          <w:rFonts w:ascii="Arial" w:eastAsia="Times New Roman" w:hAnsi="Arial" w:cs="Arial"/>
          <w:bCs/>
          <w:i/>
          <w:iCs/>
        </w:rPr>
        <w:t xml:space="preserve"> T</w:t>
      </w:r>
      <w:r w:rsidR="00E84F64" w:rsidRPr="001921D5">
        <w:rPr>
          <w:rFonts w:ascii="Arial" w:eastAsia="Times New Roman" w:hAnsi="Arial" w:cs="Arial"/>
          <w:bCs/>
          <w:i/>
          <w:iCs/>
          <w:vertAlign w:val="subscript"/>
        </w:rPr>
        <w:t>B</w:t>
      </w:r>
      <w:r w:rsidR="00E84F64" w:rsidRPr="001921D5">
        <w:rPr>
          <w:rFonts w:ascii="Arial" w:hAnsi="Arial" w:cs="Arial"/>
          <w:bCs/>
          <w:i/>
          <w:iCs/>
        </w:rPr>
        <w:t xml:space="preserve"> +</w:t>
      </w:r>
      <w:r w:rsidR="00E84F64" w:rsidRPr="001921D5">
        <w:rPr>
          <w:rFonts w:ascii="Arial" w:eastAsia="Times New Roman" w:hAnsi="Arial" w:cs="Arial"/>
          <w:bCs/>
          <w:i/>
          <w:iCs/>
        </w:rPr>
        <w:t xml:space="preserve"> T</w:t>
      </w:r>
      <w:r w:rsidR="00E84F64" w:rsidRPr="001921D5">
        <w:rPr>
          <w:rFonts w:ascii="Arial" w:eastAsia="Times New Roman" w:hAnsi="Arial" w:cs="Arial"/>
          <w:bCs/>
          <w:i/>
          <w:iCs/>
          <w:vertAlign w:val="subscript"/>
        </w:rPr>
        <w:t>proc</w:t>
      </w:r>
      <w:r w:rsidR="00E84F64" w:rsidRPr="001921D5">
        <w:rPr>
          <w:rFonts w:ascii="Arial" w:hAnsi="Arial" w:cs="Arial"/>
          <w:bCs/>
          <w:i/>
          <w:iCs/>
        </w:rPr>
        <w:t>, n+</w:t>
      </w:r>
      <w:r w:rsidR="00E84F64" w:rsidRPr="001921D5">
        <w:rPr>
          <w:rStyle w:val="Emphasis"/>
          <w:rFonts w:ascii="Arial" w:eastAsia="Times New Roman" w:hAnsi="Arial" w:cs="Arial"/>
          <w:bCs/>
        </w:rPr>
        <w:t xml:space="preserve"> </w:t>
      </w:r>
      <w:r w:rsidR="00E84F64" w:rsidRPr="001921D5">
        <w:rPr>
          <w:rFonts w:ascii="Arial" w:eastAsia="Times New Roman" w:hAnsi="Arial" w:cs="Arial"/>
          <w:bCs/>
          <w:i/>
          <w:iCs/>
        </w:rPr>
        <w:t>T</w:t>
      </w:r>
      <w:r w:rsidR="00E84F64" w:rsidRPr="001921D5">
        <w:rPr>
          <w:rFonts w:ascii="Arial" w:eastAsia="Times New Roman" w:hAnsi="Arial" w:cs="Arial"/>
          <w:bCs/>
          <w:i/>
          <w:iCs/>
          <w:vertAlign w:val="subscript"/>
        </w:rPr>
        <w:t>2</w:t>
      </w:r>
      <w:r w:rsidR="00E84F64" w:rsidRPr="001921D5">
        <w:rPr>
          <w:rFonts w:ascii="Arial" w:hAnsi="Arial" w:cs="Arial"/>
          <w:bCs/>
          <w:i/>
          <w:iCs/>
        </w:rPr>
        <w:t xml:space="preserve">], where </w:t>
      </w:r>
      <w:r w:rsidR="00E84F64" w:rsidRPr="001921D5">
        <w:rPr>
          <w:rFonts w:ascii="Arial" w:eastAsia="Times New Roman" w:hAnsi="Arial" w:cs="Arial"/>
          <w:bCs/>
          <w:i/>
          <w:iCs/>
        </w:rPr>
        <w:t>T</w:t>
      </w:r>
      <w:r w:rsidR="00E84F64" w:rsidRPr="001921D5">
        <w:rPr>
          <w:rFonts w:ascii="Arial" w:eastAsia="Times New Roman" w:hAnsi="Arial" w:cs="Arial"/>
          <w:bCs/>
          <w:i/>
          <w:iCs/>
          <w:vertAlign w:val="subscript"/>
        </w:rPr>
        <w:t>proc</w:t>
      </w:r>
      <w:r w:rsidR="00E84F64" w:rsidRPr="001921D5">
        <w:rPr>
          <w:rFonts w:ascii="Arial" w:hAnsi="Arial" w:cs="Arial"/>
          <w:bCs/>
          <w:i/>
          <w:iCs/>
        </w:rPr>
        <w:t xml:space="preserve"> is the sensing processing time of the UE.</w:t>
      </w:r>
      <w:r w:rsidR="00E84F64" w:rsidRPr="001921D5">
        <w:rPr>
          <w:rFonts w:ascii="Arial" w:eastAsia="Times New Roman" w:hAnsi="Arial" w:cs="Arial"/>
          <w:bCs/>
          <w:i/>
          <w:iCs/>
          <w:vertAlign w:val="subscript"/>
        </w:rPr>
        <w:t xml:space="preserve"> </w:t>
      </w:r>
    </w:p>
    <w:p w14:paraId="12CD37DE" w14:textId="116E3049" w:rsidR="00C16701" w:rsidRPr="009C3A75" w:rsidRDefault="00C16701" w:rsidP="009C3A75">
      <w:pPr>
        <w:pStyle w:val="Observation"/>
        <w:numPr>
          <w:ilvl w:val="0"/>
          <w:numId w:val="0"/>
        </w:numPr>
        <w:tabs>
          <w:tab w:val="clear" w:pos="1701"/>
        </w:tabs>
        <w:spacing w:line="276" w:lineRule="auto"/>
        <w:rPr>
          <w:rFonts w:cs="Arial"/>
          <w:b w:val="0"/>
          <w:iCs/>
          <w:sz w:val="24"/>
          <w:szCs w:val="24"/>
          <w:lang w:val="en-US"/>
        </w:rPr>
      </w:pPr>
      <w:r w:rsidRPr="009C3A75">
        <w:rPr>
          <w:rFonts w:cs="Arial"/>
          <w:b w:val="0"/>
          <w:iCs/>
          <w:sz w:val="24"/>
          <w:szCs w:val="24"/>
          <w:lang w:val="en-US"/>
        </w:rPr>
        <w:t>Sin</w:t>
      </w:r>
      <w:r w:rsidR="00EE0C17" w:rsidRPr="009C3A75">
        <w:rPr>
          <w:rFonts w:cs="Arial"/>
          <w:b w:val="0"/>
          <w:iCs/>
          <w:sz w:val="24"/>
          <w:szCs w:val="24"/>
          <w:lang w:val="en-US"/>
        </w:rPr>
        <w:t>c</w:t>
      </w:r>
      <w:r w:rsidRPr="009C3A75">
        <w:rPr>
          <w:rFonts w:cs="Arial"/>
          <w:b w:val="0"/>
          <w:iCs/>
          <w:sz w:val="24"/>
          <w:szCs w:val="24"/>
          <w:lang w:val="en-US"/>
        </w:rPr>
        <w:t xml:space="preserve">e the </w:t>
      </w:r>
      <w:r w:rsidR="00EE0C17" w:rsidRPr="009C3A75">
        <w:rPr>
          <w:rFonts w:cs="Arial"/>
          <w:b w:val="0"/>
          <w:iCs/>
          <w:sz w:val="24"/>
          <w:szCs w:val="24"/>
          <w:lang w:val="en-US"/>
        </w:rPr>
        <w:t>resources reserved in on SCI for an initial transmissions and re-transmissions must be within a 31-slot window</w:t>
      </w:r>
      <w:r w:rsidRPr="009C3A75">
        <w:rPr>
          <w:rFonts w:cs="Arial"/>
          <w:b w:val="0"/>
          <w:iCs/>
          <w:sz w:val="24"/>
          <w:szCs w:val="24"/>
          <w:lang w:val="en-US"/>
        </w:rPr>
        <w:t>, the UE only has sensing information within 31 slots after the CPS window. In a resource (re)selection window, all the resources outside of 31 slots are available</w:t>
      </w:r>
      <w:r w:rsidR="004858F3" w:rsidRPr="009C3A75">
        <w:rPr>
          <w:rFonts w:cs="Arial"/>
          <w:b w:val="0"/>
          <w:iCs/>
          <w:sz w:val="24"/>
          <w:szCs w:val="24"/>
          <w:lang w:val="en-US"/>
        </w:rPr>
        <w:t xml:space="preserve"> for resource selection, but sub-optimal because</w:t>
      </w:r>
      <w:r w:rsidR="00BD1080" w:rsidRPr="009C3A75">
        <w:rPr>
          <w:rFonts w:cs="Arial"/>
          <w:b w:val="0"/>
          <w:iCs/>
          <w:sz w:val="24"/>
          <w:szCs w:val="24"/>
          <w:lang w:val="en-US"/>
        </w:rPr>
        <w:t xml:space="preserve"> of</w:t>
      </w:r>
      <w:r w:rsidR="004858F3" w:rsidRPr="009C3A75">
        <w:rPr>
          <w:rFonts w:cs="Arial"/>
          <w:b w:val="0"/>
          <w:iCs/>
          <w:sz w:val="24"/>
          <w:szCs w:val="24"/>
          <w:lang w:val="en-US"/>
        </w:rPr>
        <w:t xml:space="preserve"> the lack of the related sensing information</w:t>
      </w:r>
      <w:r w:rsidRPr="009C3A75">
        <w:rPr>
          <w:rFonts w:cs="Arial"/>
          <w:b w:val="0"/>
          <w:iCs/>
          <w:sz w:val="24"/>
          <w:szCs w:val="24"/>
          <w:lang w:val="en-US"/>
        </w:rPr>
        <w:t xml:space="preserve">. </w:t>
      </w:r>
      <w:r w:rsidRPr="009C3A75">
        <w:rPr>
          <w:rFonts w:cs="Arial"/>
          <w:b w:val="0"/>
          <w:iCs/>
          <w:sz w:val="24"/>
          <w:szCs w:val="24"/>
          <w:lang w:val="en-US"/>
        </w:rPr>
        <w:lastRenderedPageBreak/>
        <w:t xml:space="preserve">Therefore, for TB with </w:t>
      </w:r>
      <w:r w:rsidR="00694204" w:rsidRPr="009C3A75">
        <w:rPr>
          <w:rFonts w:cs="Arial"/>
          <w:b w:val="0"/>
          <w:iCs/>
          <w:sz w:val="24"/>
          <w:szCs w:val="24"/>
          <w:lang w:val="en-US"/>
        </w:rPr>
        <w:t xml:space="preserve">a </w:t>
      </w:r>
      <w:r w:rsidRPr="009C3A75">
        <w:rPr>
          <w:rFonts w:cs="Arial"/>
          <w:b w:val="0"/>
          <w:iCs/>
          <w:sz w:val="24"/>
          <w:szCs w:val="24"/>
          <w:lang w:val="en-US"/>
        </w:rPr>
        <w:t xml:space="preserve">long RSW, the UE may </w:t>
      </w:r>
      <w:r w:rsidR="00694204" w:rsidRPr="009C3A75">
        <w:rPr>
          <w:rFonts w:cs="Arial"/>
          <w:b w:val="0"/>
          <w:iCs/>
          <w:sz w:val="24"/>
          <w:szCs w:val="24"/>
          <w:lang w:val="en-US"/>
        </w:rPr>
        <w:t>select</w:t>
      </w:r>
      <w:r w:rsidRPr="009C3A75">
        <w:rPr>
          <w:rFonts w:cs="Arial"/>
          <w:b w:val="0"/>
          <w:iCs/>
          <w:sz w:val="24"/>
          <w:szCs w:val="24"/>
          <w:lang w:val="en-US"/>
        </w:rPr>
        <w:t xml:space="preserve"> the resource without CPS r</w:t>
      </w:r>
      <w:r w:rsidR="006E5D64" w:rsidRPr="009C3A75">
        <w:rPr>
          <w:rFonts w:cs="Arial"/>
          <w:b w:val="0"/>
          <w:iCs/>
          <w:sz w:val="24"/>
          <w:szCs w:val="24"/>
          <w:lang w:val="en-US"/>
        </w:rPr>
        <w:t>esult</w:t>
      </w:r>
      <w:r w:rsidR="00D31A09" w:rsidRPr="009C3A75">
        <w:rPr>
          <w:rFonts w:cs="Arial"/>
          <w:b w:val="0"/>
          <w:iCs/>
          <w:sz w:val="24"/>
          <w:szCs w:val="24"/>
          <w:lang w:val="en-US"/>
        </w:rPr>
        <w:t xml:space="preserve"> and the transmission performance is compromi</w:t>
      </w:r>
      <w:r w:rsidR="0060323F" w:rsidRPr="009C3A75">
        <w:rPr>
          <w:rFonts w:cs="Arial"/>
          <w:b w:val="0"/>
          <w:iCs/>
          <w:sz w:val="24"/>
          <w:szCs w:val="24"/>
          <w:lang w:val="en-US"/>
        </w:rPr>
        <w:t>s</w:t>
      </w:r>
      <w:r w:rsidR="00D31A09" w:rsidRPr="009C3A75">
        <w:rPr>
          <w:rFonts w:cs="Arial"/>
          <w:b w:val="0"/>
          <w:iCs/>
          <w:sz w:val="24"/>
          <w:szCs w:val="24"/>
          <w:lang w:val="en-US"/>
        </w:rPr>
        <w:t>ed</w:t>
      </w:r>
      <w:r w:rsidR="006E5D64" w:rsidRPr="009C3A75">
        <w:rPr>
          <w:rFonts w:cs="Arial"/>
          <w:b w:val="0"/>
          <w:iCs/>
          <w:sz w:val="24"/>
          <w:szCs w:val="24"/>
          <w:lang w:val="en-US"/>
        </w:rPr>
        <w:t xml:space="preserve">. </w:t>
      </w:r>
      <w:r w:rsidR="0060323F" w:rsidRPr="009C3A75">
        <w:rPr>
          <w:rFonts w:cs="Arial"/>
          <w:b w:val="0"/>
          <w:iCs/>
          <w:sz w:val="24"/>
          <w:szCs w:val="24"/>
          <w:lang w:val="en-US"/>
        </w:rPr>
        <w:t xml:space="preserve">Therefore, </w:t>
      </w:r>
      <w:r w:rsidR="00EE0C17" w:rsidRPr="009C3A75">
        <w:rPr>
          <w:rFonts w:cs="Arial"/>
          <w:b w:val="0"/>
          <w:iCs/>
          <w:sz w:val="24"/>
          <w:szCs w:val="24"/>
          <w:lang w:val="en-US"/>
        </w:rPr>
        <w:t>t</w:t>
      </w:r>
      <w:r w:rsidRPr="009C3A75">
        <w:rPr>
          <w:rFonts w:cs="Arial"/>
          <w:b w:val="0"/>
          <w:iCs/>
          <w:sz w:val="24"/>
          <w:szCs w:val="24"/>
          <w:lang w:val="en-US"/>
        </w:rPr>
        <w:t xml:space="preserve">he UE should prioritize selecting the resources </w:t>
      </w:r>
      <w:r w:rsidR="006E5D64" w:rsidRPr="009C3A75">
        <w:rPr>
          <w:rFonts w:cs="Arial"/>
          <w:b w:val="0"/>
          <w:iCs/>
          <w:sz w:val="24"/>
          <w:szCs w:val="24"/>
          <w:lang w:val="en-US"/>
        </w:rPr>
        <w:t>having CPS results.</w:t>
      </w:r>
    </w:p>
    <w:p w14:paraId="19C0B12D" w14:textId="32E68FFC" w:rsidR="00E84F64" w:rsidRPr="009C3A75" w:rsidRDefault="00E84F64"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w:t>
      </w:r>
      <w:r w:rsidR="00936C4D" w:rsidRPr="009C3A75">
        <w:rPr>
          <w:rFonts w:cs="Arial"/>
          <w:bCs w:val="0"/>
          <w:i/>
          <w:sz w:val="24"/>
          <w:szCs w:val="24"/>
          <w:u w:val="single"/>
          <w:lang w:val="en-US"/>
        </w:rPr>
        <w:t xml:space="preserve">roposal </w:t>
      </w:r>
      <w:r w:rsidR="002F54B5" w:rsidRPr="009C3A75">
        <w:rPr>
          <w:rFonts w:cs="Arial"/>
          <w:bCs w:val="0"/>
          <w:i/>
          <w:sz w:val="24"/>
          <w:szCs w:val="24"/>
          <w:u w:val="single"/>
          <w:lang w:val="en-US"/>
        </w:rPr>
        <w:t>4</w:t>
      </w:r>
      <w:r w:rsidR="00936C4D" w:rsidRPr="009C3A75">
        <w:rPr>
          <w:rFonts w:cs="Arial"/>
          <w:bCs w:val="0"/>
          <w:i/>
          <w:sz w:val="24"/>
          <w:szCs w:val="24"/>
          <w:u w:val="single"/>
          <w:lang w:val="en-US"/>
        </w:rPr>
        <w:t>:</w:t>
      </w:r>
      <w:r w:rsidR="00936C4D" w:rsidRPr="009C3A75">
        <w:rPr>
          <w:rFonts w:cs="Arial"/>
          <w:b w:val="0"/>
          <w:i/>
          <w:sz w:val="24"/>
          <w:szCs w:val="24"/>
          <w:lang w:val="en-US"/>
        </w:rPr>
        <w:t xml:space="preserve"> </w:t>
      </w:r>
      <w:r w:rsidRPr="009C3A75">
        <w:rPr>
          <w:rFonts w:cs="Arial"/>
          <w:b w:val="0"/>
          <w:i/>
          <w:iCs/>
          <w:sz w:val="24"/>
          <w:szCs w:val="24"/>
          <w:lang w:val="en-US"/>
        </w:rPr>
        <w:t>When UE performs only CPS in a resource pool with periodic reservation disabled, and a resource (re)selection is triggered in slot n,</w:t>
      </w:r>
    </w:p>
    <w:p w14:paraId="03BA737C" w14:textId="5E12C6E5" w:rsidR="00936C4D" w:rsidRPr="001921D5" w:rsidRDefault="00E84F64" w:rsidP="009C3A75">
      <w:pPr>
        <w:numPr>
          <w:ilvl w:val="0"/>
          <w:numId w:val="46"/>
        </w:numPr>
        <w:spacing w:after="120" w:line="276" w:lineRule="auto"/>
        <w:jc w:val="both"/>
        <w:rPr>
          <w:rFonts w:eastAsia="Times New Roman" w:cs="Arial"/>
          <w:b/>
          <w:i/>
          <w:iCs/>
        </w:rPr>
      </w:pPr>
      <w:r w:rsidRPr="001921D5">
        <w:rPr>
          <w:rFonts w:ascii="Arial" w:eastAsia="Times New Roman" w:hAnsi="Arial" w:cs="Arial"/>
          <w:bCs/>
          <w:i/>
          <w:iCs/>
        </w:rPr>
        <w:t>T</w:t>
      </w:r>
      <w:r w:rsidR="00936C4D" w:rsidRPr="001921D5">
        <w:rPr>
          <w:rFonts w:ascii="Arial" w:eastAsia="Times New Roman" w:hAnsi="Arial" w:cs="Arial"/>
          <w:bCs/>
          <w:i/>
          <w:iCs/>
        </w:rPr>
        <w:t>he UE prioritizes selection of the</w:t>
      </w:r>
      <w:r w:rsidR="00722F47" w:rsidRPr="001921D5">
        <w:rPr>
          <w:rFonts w:ascii="Arial" w:eastAsia="Times New Roman" w:hAnsi="Arial" w:cs="Arial"/>
          <w:bCs/>
          <w:i/>
          <w:iCs/>
        </w:rPr>
        <w:t xml:space="preserve"> resources</w:t>
      </w:r>
      <w:r w:rsidR="00B46042" w:rsidRPr="001921D5">
        <w:rPr>
          <w:rFonts w:ascii="Arial" w:eastAsia="Times New Roman" w:hAnsi="Arial" w:cs="Arial"/>
          <w:bCs/>
          <w:i/>
          <w:iCs/>
        </w:rPr>
        <w:t xml:space="preserve"> within </w:t>
      </w:r>
      <w:r w:rsidR="00EB688B" w:rsidRPr="001921D5">
        <w:rPr>
          <w:rFonts w:ascii="Arial" w:eastAsia="Times New Roman" w:hAnsi="Arial" w:cs="Arial"/>
          <w:bCs/>
          <w:i/>
          <w:iCs/>
        </w:rPr>
        <w:t xml:space="preserve">Y = </w:t>
      </w:r>
      <w:r w:rsidR="00B46042" w:rsidRPr="001921D5">
        <w:rPr>
          <w:rFonts w:ascii="Arial" w:eastAsia="Times New Roman" w:hAnsi="Arial" w:cs="Arial"/>
          <w:bCs/>
          <w:i/>
          <w:iCs/>
        </w:rPr>
        <w:t>31 slots from the CPS window.</w:t>
      </w:r>
    </w:p>
    <w:p w14:paraId="77BDFB00" w14:textId="77777777" w:rsidR="00BF6C9C" w:rsidRPr="00FE64DF" w:rsidRDefault="00BF6C9C" w:rsidP="00936C4D">
      <w:pPr>
        <w:pStyle w:val="Observation"/>
        <w:numPr>
          <w:ilvl w:val="0"/>
          <w:numId w:val="0"/>
        </w:numPr>
        <w:tabs>
          <w:tab w:val="clear" w:pos="1701"/>
        </w:tabs>
        <w:rPr>
          <w:rFonts w:cs="Arial"/>
          <w:b w:val="0"/>
          <w:i/>
          <w:sz w:val="22"/>
          <w:szCs w:val="22"/>
          <w:lang w:val="en-US"/>
        </w:rPr>
      </w:pPr>
    </w:p>
    <w:p w14:paraId="7D6BB786" w14:textId="110EF00F" w:rsidR="002C285D" w:rsidRDefault="00EB688B" w:rsidP="00FE64DF">
      <w:pPr>
        <w:pStyle w:val="Heading3"/>
        <w:numPr>
          <w:ilvl w:val="2"/>
          <w:numId w:val="43"/>
        </w:numPr>
      </w:pPr>
      <w:r w:rsidRPr="00EB688B">
        <w:rPr>
          <w:lang w:val="en-US"/>
        </w:rPr>
        <w:t>Resource pool (pre-)configured</w:t>
      </w:r>
      <w:r w:rsidR="006A1E4B">
        <w:t xml:space="preserve"> with</w:t>
      </w:r>
      <w:r w:rsidR="002C285D">
        <w:t xml:space="preserve"> periodic reservation enabled </w:t>
      </w:r>
    </w:p>
    <w:p w14:paraId="36066C30" w14:textId="4D635893" w:rsidR="00694ED2" w:rsidRDefault="00694ED2" w:rsidP="0050271A">
      <w:pPr>
        <w:spacing w:line="276" w:lineRule="auto"/>
        <w:jc w:val="both"/>
        <w:rPr>
          <w:rFonts w:ascii="Arial" w:hAnsi="Arial" w:cs="Arial"/>
          <w:b/>
          <w:bCs/>
          <w:i/>
          <w:u w:val="single"/>
        </w:rPr>
      </w:pPr>
      <w:r w:rsidRPr="00FE64DF">
        <w:rPr>
          <w:rFonts w:ascii="Arial" w:hAnsi="Arial" w:cs="Arial"/>
          <w:b/>
          <w:bCs/>
          <w:i/>
          <w:u w:val="single"/>
        </w:rPr>
        <w:t>Aperiodic transmission case:</w:t>
      </w:r>
    </w:p>
    <w:p w14:paraId="3DB92532" w14:textId="77777777" w:rsidR="00257E51" w:rsidRPr="00FE64DF" w:rsidRDefault="00E84F64" w:rsidP="0050271A">
      <w:pPr>
        <w:spacing w:line="276" w:lineRule="auto"/>
        <w:jc w:val="both"/>
        <w:rPr>
          <w:rFonts w:ascii="Arial" w:hAnsi="Arial" w:cs="Arial"/>
          <w:iCs/>
        </w:rPr>
      </w:pPr>
      <w:r w:rsidRPr="00FE64DF">
        <w:rPr>
          <w:rFonts w:ascii="Arial" w:hAnsi="Arial" w:cs="Arial"/>
          <w:iCs/>
        </w:rPr>
        <w:t xml:space="preserve">In the last RAN1 meeting, we agreed to the following regarding sensing and resource allocation </w:t>
      </w:r>
      <w:r w:rsidR="00257E51" w:rsidRPr="00FE64DF">
        <w:rPr>
          <w:rFonts w:ascii="Arial" w:hAnsi="Arial" w:cs="Arial"/>
          <w:iCs/>
        </w:rPr>
        <w:t>in the resource pool with periodic reservation enabled for aperiodic transmission.</w:t>
      </w:r>
    </w:p>
    <w:tbl>
      <w:tblPr>
        <w:tblStyle w:val="TableGrid"/>
        <w:tblW w:w="0" w:type="auto"/>
        <w:tblLook w:val="04A0" w:firstRow="1" w:lastRow="0" w:firstColumn="1" w:lastColumn="0" w:noHBand="0" w:noVBand="1"/>
      </w:tblPr>
      <w:tblGrid>
        <w:gridCol w:w="9962"/>
      </w:tblGrid>
      <w:tr w:rsidR="0050271A" w:rsidRPr="00F61754" w14:paraId="64FBA35A" w14:textId="77777777" w:rsidTr="0050271A">
        <w:tc>
          <w:tcPr>
            <w:tcW w:w="9962" w:type="dxa"/>
          </w:tcPr>
          <w:p w14:paraId="5FEEA9A5" w14:textId="77777777" w:rsidR="0050271A" w:rsidRPr="00FE64DF" w:rsidRDefault="0050271A" w:rsidP="0050271A">
            <w:pPr>
              <w:jc w:val="both"/>
              <w:rPr>
                <w:rFonts w:ascii="Times New Roman" w:hAnsi="Times New Roman" w:cs="Times New Roman"/>
                <w:b/>
                <w:bCs/>
                <w:i/>
                <w:iCs/>
                <w:sz w:val="20"/>
                <w:szCs w:val="20"/>
                <w:highlight w:val="green"/>
                <w:lang w:eastAsia="x-none"/>
              </w:rPr>
            </w:pPr>
            <w:r w:rsidRPr="00FE64DF">
              <w:rPr>
                <w:rFonts w:ascii="Times New Roman" w:hAnsi="Times New Roman" w:cs="Times New Roman"/>
                <w:b/>
                <w:bCs/>
                <w:i/>
                <w:iCs/>
                <w:sz w:val="20"/>
                <w:szCs w:val="20"/>
                <w:highlight w:val="green"/>
                <w:lang w:eastAsia="x-none"/>
              </w:rPr>
              <w:t>Agreement</w:t>
            </w:r>
          </w:p>
          <w:p w14:paraId="61EEF987" w14:textId="77777777" w:rsidR="0050271A" w:rsidRPr="00FE64DF" w:rsidRDefault="0050271A" w:rsidP="0050271A">
            <w:pPr>
              <w:autoSpaceDE w:val="0"/>
              <w:autoSpaceDN w:val="0"/>
              <w:jc w:val="both"/>
              <w:rPr>
                <w:rFonts w:ascii="Times New Roman" w:hAnsi="Times New Roman" w:cs="Times New Roman"/>
                <w:i/>
                <w:iCs/>
                <w:sz w:val="20"/>
                <w:szCs w:val="20"/>
              </w:rPr>
            </w:pPr>
            <w:r w:rsidRPr="00FE64DF">
              <w:rPr>
                <w:rFonts w:ascii="Times New Roman" w:hAnsi="Times New Roman" w:cs="Times New Roman"/>
                <w:i/>
                <w:iCs/>
                <w:sz w:val="20"/>
                <w:szCs w:val="20"/>
              </w:rPr>
              <w:t>When UE performs periodic-based and contiguous partial sensing schemes in a mode 2 Tx pool with periodic reservation for another TB (</w:t>
            </w:r>
            <w:r w:rsidRPr="00FE64DF">
              <w:rPr>
                <w:rStyle w:val="Emphasis"/>
                <w:rFonts w:ascii="Times New Roman" w:hAnsi="Times New Roman" w:cs="Times New Roman"/>
                <w:sz w:val="20"/>
                <w:szCs w:val="20"/>
              </w:rPr>
              <w:t>sl-MultiReserveResource</w:t>
            </w:r>
            <w:r w:rsidRPr="00FE64DF">
              <w:rPr>
                <w:rFonts w:ascii="Times New Roman" w:hAnsi="Times New Roman" w:cs="Times New Roman"/>
                <w:i/>
                <w:iCs/>
                <w:sz w:val="20"/>
                <w:szCs w:val="20"/>
              </w:rPr>
              <w:t>) enabled,</w:t>
            </w:r>
          </w:p>
          <w:p w14:paraId="27E7A109" w14:textId="77777777" w:rsidR="0050271A" w:rsidRPr="00FE64DF" w:rsidRDefault="0050271A" w:rsidP="0050271A">
            <w:pPr>
              <w:numPr>
                <w:ilvl w:val="0"/>
                <w:numId w:val="39"/>
              </w:numPr>
              <w:jc w:val="both"/>
              <w:rPr>
                <w:rFonts w:ascii="Times New Roman" w:hAnsi="Times New Roman" w:cs="Times New Roman"/>
                <w:i/>
                <w:iCs/>
                <w:sz w:val="20"/>
                <w:szCs w:val="20"/>
              </w:rPr>
            </w:pPr>
            <w:r w:rsidRPr="00FE64DF">
              <w:rPr>
                <w:rFonts w:ascii="Times New Roman" w:hAnsi="Times New Roman" w:cs="Times New Roman"/>
                <w:i/>
                <w:iCs/>
                <w:sz w:val="20"/>
                <w:szCs w:val="20"/>
              </w:rPr>
              <w:t>For a resource (re)selection procedure triggered by aperiodic transmission (</w:t>
            </w:r>
            <w:r w:rsidRPr="00FE64DF">
              <w:rPr>
                <w:rStyle w:val="Emphasis"/>
                <w:rFonts w:ascii="Times New Roman" w:hAnsi="Times New Roman" w:cs="Times New Roman"/>
                <w:sz w:val="20"/>
                <w:szCs w:val="20"/>
              </w:rPr>
              <w:t>P</w:t>
            </w:r>
            <w:r w:rsidRPr="00FE64DF">
              <w:rPr>
                <w:rFonts w:ascii="Times New Roman" w:hAnsi="Times New Roman" w:cs="Times New Roman"/>
                <w:i/>
                <w:iCs/>
                <w:sz w:val="20"/>
                <w:szCs w:val="20"/>
              </w:rPr>
              <w:t>rsvp_TX</w:t>
            </w:r>
            <w:r w:rsidRPr="00FE64DF">
              <w:rPr>
                <w:rStyle w:val="Emphasis"/>
                <w:rFonts w:ascii="Times New Roman" w:hAnsi="Times New Roman" w:cs="Times New Roman"/>
                <w:sz w:val="20"/>
                <w:szCs w:val="20"/>
              </w:rPr>
              <w:t>=0</w:t>
            </w:r>
            <w:r w:rsidRPr="00FE64DF">
              <w:rPr>
                <w:rFonts w:ascii="Times New Roman" w:hAnsi="Times New Roman" w:cs="Times New Roman"/>
                <w:i/>
                <w:iCs/>
                <w:sz w:val="20"/>
                <w:szCs w:val="20"/>
              </w:rPr>
              <w:t>) in slot n,</w:t>
            </w:r>
          </w:p>
          <w:p w14:paraId="7C19ACCF" w14:textId="77777777" w:rsidR="0050271A" w:rsidRPr="00FE64DF" w:rsidRDefault="0050271A" w:rsidP="0050271A">
            <w:pPr>
              <w:numPr>
                <w:ilvl w:val="1"/>
                <w:numId w:val="40"/>
              </w:numPr>
              <w:jc w:val="both"/>
              <w:rPr>
                <w:rFonts w:ascii="Times New Roman" w:hAnsi="Times New Roman" w:cs="Times New Roman"/>
                <w:i/>
                <w:iCs/>
                <w:sz w:val="20"/>
                <w:szCs w:val="20"/>
              </w:rPr>
            </w:pPr>
            <w:r w:rsidRPr="00FE64DF">
              <w:rPr>
                <w:rFonts w:ascii="Times New Roman" w:hAnsi="Times New Roman" w:cs="Times New Roman"/>
                <w:i/>
                <w:iCs/>
                <w:sz w:val="20"/>
                <w:szCs w:val="20"/>
              </w:rPr>
              <w:t>The resource selection window (RSW) is [</w:t>
            </w:r>
            <w:r w:rsidRPr="00FE64DF">
              <w:rPr>
                <w:rStyle w:val="Emphasis"/>
                <w:rFonts w:ascii="Times New Roman" w:hAnsi="Times New Roman" w:cs="Times New Roman"/>
                <w:sz w:val="20"/>
                <w:szCs w:val="20"/>
              </w:rPr>
              <w:t>n+T</w:t>
            </w:r>
            <w:r w:rsidRPr="00FE64DF">
              <w:rPr>
                <w:rStyle w:val="Emphasis"/>
                <w:rFonts w:ascii="Times New Roman" w:hAnsi="Times New Roman" w:cs="Times New Roman"/>
                <w:sz w:val="20"/>
                <w:szCs w:val="20"/>
                <w:vertAlign w:val="subscript"/>
              </w:rPr>
              <w:t>1</w:t>
            </w:r>
            <w:r w:rsidRPr="00FE64DF">
              <w:rPr>
                <w:rFonts w:ascii="Times New Roman" w:hAnsi="Times New Roman" w:cs="Times New Roman"/>
                <w:i/>
                <w:iCs/>
                <w:sz w:val="20"/>
                <w:szCs w:val="20"/>
              </w:rPr>
              <w:t xml:space="preserve">, </w:t>
            </w:r>
            <w:r w:rsidRPr="00FE64DF">
              <w:rPr>
                <w:rStyle w:val="Emphasis"/>
                <w:rFonts w:ascii="Times New Roman" w:hAnsi="Times New Roman" w:cs="Times New Roman"/>
                <w:sz w:val="20"/>
                <w:szCs w:val="20"/>
              </w:rPr>
              <w:t>n+T</w:t>
            </w:r>
            <w:r w:rsidRPr="00FE64DF">
              <w:rPr>
                <w:rStyle w:val="Emphasis"/>
                <w:rFonts w:ascii="Times New Roman" w:hAnsi="Times New Roman" w:cs="Times New Roman"/>
                <w:sz w:val="20"/>
                <w:szCs w:val="20"/>
                <w:vertAlign w:val="subscript"/>
              </w:rPr>
              <w:t>2</w:t>
            </w:r>
            <w:r w:rsidRPr="00FE64DF">
              <w:rPr>
                <w:rFonts w:ascii="Times New Roman" w:hAnsi="Times New Roman" w:cs="Times New Roman"/>
                <w:i/>
                <w:iCs/>
                <w:sz w:val="20"/>
                <w:szCs w:val="20"/>
              </w:rPr>
              <w:t xml:space="preserve">], and </w:t>
            </w:r>
            <w:r w:rsidRPr="00FE64DF">
              <w:rPr>
                <w:rStyle w:val="Emphasis"/>
                <w:rFonts w:ascii="Times New Roman" w:hAnsi="Times New Roman" w:cs="Times New Roman"/>
                <w:sz w:val="20"/>
                <w:szCs w:val="20"/>
              </w:rPr>
              <w:t>T</w:t>
            </w:r>
            <w:r w:rsidRPr="00FE64DF">
              <w:rPr>
                <w:rStyle w:val="Emphasis"/>
                <w:rFonts w:ascii="Times New Roman" w:hAnsi="Times New Roman" w:cs="Times New Roman"/>
                <w:sz w:val="20"/>
                <w:szCs w:val="20"/>
                <w:vertAlign w:val="subscript"/>
              </w:rPr>
              <w:t>1</w:t>
            </w:r>
            <w:r w:rsidRPr="00FE64DF">
              <w:rPr>
                <w:rFonts w:ascii="Times New Roman" w:hAnsi="Times New Roman" w:cs="Times New Roman"/>
                <w:i/>
                <w:iCs/>
                <w:sz w:val="20"/>
                <w:szCs w:val="20"/>
              </w:rPr>
              <w:t xml:space="preserve"> and </w:t>
            </w:r>
            <w:r w:rsidRPr="00FE64DF">
              <w:rPr>
                <w:rStyle w:val="Emphasis"/>
                <w:rFonts w:ascii="Times New Roman" w:hAnsi="Times New Roman" w:cs="Times New Roman"/>
                <w:sz w:val="20"/>
                <w:szCs w:val="20"/>
              </w:rPr>
              <w:t>T</w:t>
            </w:r>
            <w:r w:rsidRPr="00FE64DF">
              <w:rPr>
                <w:rStyle w:val="Emphasis"/>
                <w:rFonts w:ascii="Times New Roman" w:hAnsi="Times New Roman" w:cs="Times New Roman"/>
                <w:sz w:val="20"/>
                <w:szCs w:val="20"/>
                <w:vertAlign w:val="subscript"/>
              </w:rPr>
              <w:t>2</w:t>
            </w:r>
            <w:r w:rsidRPr="00FE64DF">
              <w:rPr>
                <w:rFonts w:ascii="Times New Roman" w:hAnsi="Times New Roman" w:cs="Times New Roman"/>
                <w:i/>
                <w:iCs/>
                <w:sz w:val="20"/>
                <w:szCs w:val="20"/>
              </w:rPr>
              <w:t xml:space="preserve"> are defined in the same way according to step 1) of Rel-16 TS 38.214 Sec. 8.1.4</w:t>
            </w:r>
          </w:p>
          <w:p w14:paraId="0007798A" w14:textId="77777777" w:rsidR="0050271A" w:rsidRPr="00FE64DF" w:rsidRDefault="0050271A" w:rsidP="0050271A">
            <w:pPr>
              <w:numPr>
                <w:ilvl w:val="2"/>
                <w:numId w:val="39"/>
              </w:numPr>
              <w:jc w:val="both"/>
              <w:rPr>
                <w:rFonts w:ascii="Times New Roman" w:hAnsi="Times New Roman" w:cs="Times New Roman"/>
                <w:i/>
                <w:iCs/>
                <w:sz w:val="20"/>
                <w:szCs w:val="20"/>
              </w:rPr>
            </w:pPr>
            <w:r w:rsidRPr="00FE64DF">
              <w:rPr>
                <w:rFonts w:ascii="Times New Roman" w:hAnsi="Times New Roman" w:cs="Times New Roman"/>
                <w:i/>
                <w:iCs/>
                <w:sz w:val="20"/>
                <w:szCs w:val="20"/>
              </w:rPr>
              <w:t>FFS whether UE determines a new set of Y candidate slots within the RSW and monitors corresponding periodic sensing occasions between slot n and the first slot of the new Y candidate slots subject to processing constraints</w:t>
            </w:r>
          </w:p>
          <w:p w14:paraId="39CE4BD2" w14:textId="77777777" w:rsidR="0050271A" w:rsidRPr="00FE64DF" w:rsidRDefault="0050271A" w:rsidP="0050271A">
            <w:pPr>
              <w:numPr>
                <w:ilvl w:val="2"/>
                <w:numId w:val="39"/>
              </w:numPr>
              <w:jc w:val="both"/>
              <w:rPr>
                <w:rFonts w:ascii="Times New Roman" w:hAnsi="Times New Roman" w:cs="Times New Roman"/>
                <w:i/>
                <w:iCs/>
                <w:sz w:val="20"/>
                <w:szCs w:val="20"/>
              </w:rPr>
            </w:pPr>
            <w:r w:rsidRPr="00FE64DF">
              <w:rPr>
                <w:rFonts w:ascii="Times New Roman" w:hAnsi="Times New Roman" w:cs="Times New Roman"/>
                <w:i/>
                <w:iCs/>
                <w:sz w:val="20"/>
                <w:szCs w:val="20"/>
              </w:rPr>
              <w:t>FFS how to initialize a set of candidate resource (</w:t>
            </w:r>
            <w:r w:rsidRPr="00FE64DF">
              <w:rPr>
                <w:rStyle w:val="Emphasis"/>
                <w:rFonts w:ascii="Times New Roman" w:hAnsi="Times New Roman" w:cs="Times New Roman"/>
                <w:sz w:val="20"/>
                <w:szCs w:val="20"/>
              </w:rPr>
              <w:t>S</w:t>
            </w:r>
            <w:r w:rsidRPr="00FE64DF">
              <w:rPr>
                <w:rStyle w:val="Emphasis"/>
                <w:rFonts w:ascii="Times New Roman" w:hAnsi="Times New Roman" w:cs="Times New Roman"/>
                <w:sz w:val="20"/>
                <w:szCs w:val="20"/>
                <w:vertAlign w:val="subscript"/>
              </w:rPr>
              <w:t>A</w:t>
            </w:r>
            <w:r w:rsidRPr="00FE64DF">
              <w:rPr>
                <w:rFonts w:ascii="Times New Roman" w:hAnsi="Times New Roman" w:cs="Times New Roman"/>
                <w:i/>
                <w:iCs/>
                <w:sz w:val="20"/>
                <w:szCs w:val="20"/>
              </w:rPr>
              <w:t>) for the triggered resource (re)selection procedure and which partial sensing scheme(s) and results can be used for resource exclusion in the resource (re)selection procedure</w:t>
            </w:r>
          </w:p>
          <w:p w14:paraId="3A3F82F8" w14:textId="77777777" w:rsidR="0050271A" w:rsidRPr="00FE64DF" w:rsidRDefault="0050271A" w:rsidP="0050271A">
            <w:pPr>
              <w:numPr>
                <w:ilvl w:val="2"/>
                <w:numId w:val="39"/>
              </w:numPr>
              <w:jc w:val="both"/>
              <w:rPr>
                <w:rFonts w:ascii="Times New Roman" w:hAnsi="Times New Roman" w:cs="Times New Roman"/>
                <w:i/>
                <w:iCs/>
                <w:sz w:val="20"/>
                <w:szCs w:val="20"/>
              </w:rPr>
            </w:pPr>
            <w:r w:rsidRPr="00FE64DF">
              <w:rPr>
                <w:rFonts w:ascii="Times New Roman" w:hAnsi="Times New Roman" w:cs="Times New Roman"/>
                <w:i/>
                <w:iCs/>
                <w:sz w:val="20"/>
                <w:szCs w:val="20"/>
                <w:lang w:eastAsia="x-none"/>
              </w:rPr>
              <w:t xml:space="preserve">FFS whether the resource selection window </w:t>
            </w:r>
            <w:r w:rsidRPr="00FE64DF">
              <w:rPr>
                <w:rFonts w:ascii="Times New Roman" w:hAnsi="Times New Roman" w:cs="Times New Roman"/>
                <w:i/>
                <w:iCs/>
                <w:sz w:val="20"/>
                <w:szCs w:val="20"/>
              </w:rPr>
              <w:t>[</w:t>
            </w:r>
            <w:r w:rsidRPr="00FE64DF">
              <w:rPr>
                <w:rStyle w:val="Emphasis"/>
                <w:rFonts w:ascii="Times New Roman" w:hAnsi="Times New Roman" w:cs="Times New Roman"/>
                <w:sz w:val="20"/>
                <w:szCs w:val="20"/>
              </w:rPr>
              <w:t>n+T</w:t>
            </w:r>
            <w:r w:rsidRPr="00FE64DF">
              <w:rPr>
                <w:rStyle w:val="Emphasis"/>
                <w:rFonts w:ascii="Times New Roman" w:hAnsi="Times New Roman" w:cs="Times New Roman"/>
                <w:sz w:val="20"/>
                <w:szCs w:val="20"/>
                <w:vertAlign w:val="subscript"/>
              </w:rPr>
              <w:t>1</w:t>
            </w:r>
            <w:r w:rsidRPr="00FE64DF">
              <w:rPr>
                <w:rFonts w:ascii="Times New Roman" w:hAnsi="Times New Roman" w:cs="Times New Roman"/>
                <w:i/>
                <w:iCs/>
                <w:sz w:val="20"/>
                <w:szCs w:val="20"/>
              </w:rPr>
              <w:t xml:space="preserve">, </w:t>
            </w:r>
            <w:r w:rsidRPr="00FE64DF">
              <w:rPr>
                <w:rStyle w:val="Emphasis"/>
                <w:rFonts w:ascii="Times New Roman" w:hAnsi="Times New Roman" w:cs="Times New Roman"/>
                <w:sz w:val="20"/>
                <w:szCs w:val="20"/>
              </w:rPr>
              <w:t>n+T</w:t>
            </w:r>
            <w:r w:rsidRPr="00FE64DF">
              <w:rPr>
                <w:rStyle w:val="Emphasis"/>
                <w:rFonts w:ascii="Times New Roman" w:hAnsi="Times New Roman" w:cs="Times New Roman"/>
                <w:sz w:val="20"/>
                <w:szCs w:val="20"/>
                <w:vertAlign w:val="subscript"/>
              </w:rPr>
              <w:t>2</w:t>
            </w:r>
            <w:r w:rsidRPr="00FE64DF">
              <w:rPr>
                <w:rFonts w:ascii="Times New Roman" w:hAnsi="Times New Roman" w:cs="Times New Roman"/>
                <w:i/>
                <w:iCs/>
                <w:sz w:val="20"/>
                <w:szCs w:val="20"/>
              </w:rPr>
              <w:t>]</w:t>
            </w:r>
            <w:r w:rsidRPr="00FE64DF">
              <w:rPr>
                <w:rFonts w:ascii="Times New Roman" w:hAnsi="Times New Roman" w:cs="Times New Roman"/>
                <w:i/>
                <w:iCs/>
                <w:sz w:val="20"/>
                <w:szCs w:val="20"/>
                <w:lang w:eastAsia="x-none"/>
              </w:rPr>
              <w:t xml:space="preserve"> should be confined within a set of periodic set of resources and its relationship with SL-DRX</w:t>
            </w:r>
          </w:p>
          <w:p w14:paraId="64ECA17A" w14:textId="2C3E11AF" w:rsidR="0050271A" w:rsidRPr="00FE64DF" w:rsidRDefault="0050271A" w:rsidP="00FE64DF">
            <w:pPr>
              <w:numPr>
                <w:ilvl w:val="0"/>
                <w:numId w:val="39"/>
              </w:numPr>
              <w:jc w:val="both"/>
              <w:rPr>
                <w:rFonts w:ascii="Arial" w:hAnsi="Arial" w:cs="Arial"/>
                <w:iCs/>
                <w:sz w:val="20"/>
                <w:szCs w:val="20"/>
              </w:rPr>
            </w:pPr>
            <w:r w:rsidRPr="00FE64DF">
              <w:rPr>
                <w:rFonts w:ascii="Times New Roman" w:hAnsi="Times New Roman" w:cs="Times New Roman"/>
                <w:i/>
                <w:iCs/>
                <w:sz w:val="20"/>
                <w:szCs w:val="20"/>
              </w:rPr>
              <w:t>Note, re-evaluation and pre-emption checking based on periodic-based and contiguous partial sensing schemes is considered separately</w:t>
            </w:r>
          </w:p>
        </w:tc>
      </w:tr>
    </w:tbl>
    <w:p w14:paraId="16B5436C" w14:textId="1443690E" w:rsidR="0050271A" w:rsidRDefault="0050271A" w:rsidP="0050271A">
      <w:pPr>
        <w:spacing w:line="276" w:lineRule="auto"/>
        <w:jc w:val="both"/>
        <w:rPr>
          <w:rFonts w:ascii="Arial" w:hAnsi="Arial" w:cs="Arial"/>
          <w:iCs/>
        </w:rPr>
      </w:pPr>
    </w:p>
    <w:p w14:paraId="4D82068B" w14:textId="20D07F86" w:rsidR="007655C5" w:rsidRPr="001921D5" w:rsidRDefault="00257E51" w:rsidP="009C3A75">
      <w:pPr>
        <w:spacing w:after="120" w:line="276" w:lineRule="auto"/>
        <w:jc w:val="both"/>
        <w:rPr>
          <w:rFonts w:ascii="Arial" w:hAnsi="Arial" w:cs="Arial"/>
          <w:iCs/>
        </w:rPr>
      </w:pPr>
      <w:r w:rsidRPr="001921D5">
        <w:rPr>
          <w:rFonts w:ascii="Arial" w:hAnsi="Arial" w:cs="Arial"/>
          <w:iCs/>
        </w:rPr>
        <w:t>In this subsection, we discuss some of the remaining issues for the above scenario. Specifically, for aperiodic transmission, t</w:t>
      </w:r>
      <w:r w:rsidR="007655C5" w:rsidRPr="001921D5">
        <w:rPr>
          <w:rFonts w:ascii="Arial" w:hAnsi="Arial" w:cs="Arial"/>
          <w:iCs/>
        </w:rPr>
        <w:t xml:space="preserve">he arrival time of </w:t>
      </w:r>
      <w:r w:rsidRPr="001921D5">
        <w:rPr>
          <w:rFonts w:ascii="Arial" w:hAnsi="Arial" w:cs="Arial"/>
          <w:iCs/>
        </w:rPr>
        <w:t>the</w:t>
      </w:r>
      <w:r w:rsidR="007655C5" w:rsidRPr="001921D5">
        <w:rPr>
          <w:rFonts w:ascii="Arial" w:hAnsi="Arial" w:cs="Arial"/>
          <w:iCs/>
        </w:rPr>
        <w:t xml:space="preserve"> </w:t>
      </w:r>
      <w:r w:rsidR="00D43453" w:rsidRPr="001921D5">
        <w:rPr>
          <w:rFonts w:ascii="Arial" w:hAnsi="Arial" w:cs="Arial"/>
          <w:iCs/>
        </w:rPr>
        <w:t>data</w:t>
      </w:r>
      <w:r w:rsidR="007655C5" w:rsidRPr="001921D5">
        <w:rPr>
          <w:rFonts w:ascii="Arial" w:hAnsi="Arial" w:cs="Arial"/>
          <w:iCs/>
        </w:rPr>
        <w:t xml:space="preserve"> is random; therefore, it is possible that the existing Y candidate slots for </w:t>
      </w:r>
      <w:r w:rsidR="00D43453" w:rsidRPr="001921D5">
        <w:rPr>
          <w:rFonts w:ascii="Arial" w:hAnsi="Arial" w:cs="Arial"/>
          <w:iCs/>
        </w:rPr>
        <w:t>the current PBPS</w:t>
      </w:r>
      <w:r w:rsidR="007655C5" w:rsidRPr="001921D5">
        <w:rPr>
          <w:rFonts w:ascii="Arial" w:hAnsi="Arial" w:cs="Arial"/>
          <w:iCs/>
        </w:rPr>
        <w:t xml:space="preserve"> process may fall outside of the RSW for the aperiodic transmission. Therefore, the </w:t>
      </w:r>
      <w:r w:rsidR="007550A0" w:rsidRPr="001921D5">
        <w:rPr>
          <w:rFonts w:ascii="Arial" w:hAnsi="Arial" w:cs="Arial"/>
          <w:iCs/>
        </w:rPr>
        <w:t xml:space="preserve">resources within the RSW </w:t>
      </w:r>
      <w:r w:rsidR="007655C5" w:rsidRPr="001921D5">
        <w:rPr>
          <w:rFonts w:ascii="Arial" w:hAnsi="Arial" w:cs="Arial"/>
          <w:iCs/>
        </w:rPr>
        <w:t>may not have PBPS results. As a consequence, collision with periodic transmissions may happen.</w:t>
      </w:r>
    </w:p>
    <w:p w14:paraId="60DF7B90" w14:textId="1349DD2D" w:rsidR="007655C5" w:rsidRPr="001921D5" w:rsidRDefault="007655C5" w:rsidP="009C3A75">
      <w:pPr>
        <w:spacing w:after="120" w:line="276" w:lineRule="auto"/>
        <w:jc w:val="both"/>
        <w:rPr>
          <w:rFonts w:ascii="Arial" w:hAnsi="Arial" w:cs="Arial"/>
          <w:iCs/>
        </w:rPr>
      </w:pPr>
      <w:r w:rsidRPr="001921D5">
        <w:rPr>
          <w:rFonts w:ascii="Arial" w:hAnsi="Arial" w:cs="Arial"/>
          <w:iCs/>
        </w:rPr>
        <w:t xml:space="preserve">To reduce </w:t>
      </w:r>
      <w:r w:rsidR="007550A0" w:rsidRPr="001921D5">
        <w:rPr>
          <w:rFonts w:ascii="Arial" w:hAnsi="Arial" w:cs="Arial"/>
          <w:iCs/>
        </w:rPr>
        <w:t xml:space="preserve">above-mentioned potential </w:t>
      </w:r>
      <w:r w:rsidRPr="001921D5">
        <w:rPr>
          <w:rFonts w:ascii="Arial" w:hAnsi="Arial" w:cs="Arial"/>
          <w:iCs/>
        </w:rPr>
        <w:t>collision</w:t>
      </w:r>
      <w:r w:rsidR="007550A0" w:rsidRPr="001921D5">
        <w:rPr>
          <w:rFonts w:ascii="Arial" w:hAnsi="Arial" w:cs="Arial"/>
          <w:iCs/>
        </w:rPr>
        <w:t>s</w:t>
      </w:r>
      <w:r w:rsidRPr="001921D5">
        <w:rPr>
          <w:rFonts w:ascii="Arial" w:hAnsi="Arial" w:cs="Arial"/>
          <w:iCs/>
        </w:rPr>
        <w:t xml:space="preserve"> with </w:t>
      </w:r>
      <w:r w:rsidR="007550A0" w:rsidRPr="001921D5">
        <w:rPr>
          <w:rFonts w:ascii="Arial" w:hAnsi="Arial" w:cs="Arial"/>
          <w:iCs/>
        </w:rPr>
        <w:t xml:space="preserve">other </w:t>
      </w:r>
      <w:r w:rsidRPr="001921D5">
        <w:rPr>
          <w:rFonts w:ascii="Arial" w:hAnsi="Arial" w:cs="Arial"/>
          <w:iCs/>
        </w:rPr>
        <w:t>periodic transmission</w:t>
      </w:r>
      <w:r w:rsidR="00D43453" w:rsidRPr="001921D5">
        <w:rPr>
          <w:rFonts w:ascii="Arial" w:hAnsi="Arial" w:cs="Arial"/>
          <w:iCs/>
        </w:rPr>
        <w:t>s</w:t>
      </w:r>
      <w:r w:rsidRPr="001921D5">
        <w:rPr>
          <w:rFonts w:ascii="Arial" w:hAnsi="Arial" w:cs="Arial"/>
          <w:iCs/>
        </w:rPr>
        <w:t xml:space="preserve">, </w:t>
      </w:r>
      <w:r w:rsidR="004D6106" w:rsidRPr="001921D5">
        <w:rPr>
          <w:rFonts w:ascii="Arial" w:hAnsi="Arial" w:cs="Arial"/>
          <w:iCs/>
        </w:rPr>
        <w:t xml:space="preserve">it is beneficial for </w:t>
      </w:r>
      <w:r w:rsidRPr="001921D5">
        <w:rPr>
          <w:rFonts w:ascii="Arial" w:hAnsi="Arial" w:cs="Arial"/>
          <w:iCs/>
        </w:rPr>
        <w:t xml:space="preserve">the UE </w:t>
      </w:r>
      <w:r w:rsidR="004D6106" w:rsidRPr="001921D5">
        <w:rPr>
          <w:rFonts w:ascii="Arial" w:hAnsi="Arial" w:cs="Arial"/>
          <w:iCs/>
        </w:rPr>
        <w:t xml:space="preserve">to </w:t>
      </w:r>
      <w:r w:rsidRPr="001921D5">
        <w:rPr>
          <w:rFonts w:ascii="Arial" w:hAnsi="Arial" w:cs="Arial"/>
          <w:iCs/>
        </w:rPr>
        <w:t xml:space="preserve">initialize a new set of Y slots within </w:t>
      </w:r>
      <w:r w:rsidR="00997424" w:rsidRPr="001921D5">
        <w:rPr>
          <w:rFonts w:ascii="Arial" w:hAnsi="Arial" w:cs="Arial"/>
          <w:iCs/>
        </w:rPr>
        <w:t xml:space="preserve">the RSW. The UE may then perform </w:t>
      </w:r>
      <w:r w:rsidR="004D6106" w:rsidRPr="001921D5">
        <w:rPr>
          <w:rFonts w:ascii="Arial" w:hAnsi="Arial" w:cs="Arial"/>
          <w:iCs/>
        </w:rPr>
        <w:t xml:space="preserve">periodic </w:t>
      </w:r>
      <w:r w:rsidR="00997424" w:rsidRPr="001921D5">
        <w:rPr>
          <w:rFonts w:ascii="Arial" w:hAnsi="Arial" w:cs="Arial"/>
          <w:iCs/>
        </w:rPr>
        <w:t xml:space="preserve">sensing for a set of reservation periods between slot n and the first slot of the set of Y candidate slots. The UE may then initialize the set of candidate resources </w:t>
      </w:r>
      <w:r w:rsidR="00B723AA" w:rsidRPr="001921D5">
        <w:rPr>
          <w:rFonts w:ascii="Arial" w:hAnsi="Arial" w:cs="Arial"/>
          <w:iCs/>
        </w:rPr>
        <w:t xml:space="preserve">based on </w:t>
      </w:r>
      <w:r w:rsidR="00997424" w:rsidRPr="001921D5">
        <w:rPr>
          <w:rFonts w:ascii="Arial" w:hAnsi="Arial" w:cs="Arial"/>
          <w:iCs/>
        </w:rPr>
        <w:t xml:space="preserve">the new set of Y candidate slots. </w:t>
      </w:r>
    </w:p>
    <w:p w14:paraId="0F3BCA85" w14:textId="57AAC136" w:rsidR="004437F9" w:rsidRPr="009C3A75" w:rsidRDefault="00F14B86" w:rsidP="009C3A75">
      <w:pPr>
        <w:pStyle w:val="Observation"/>
        <w:numPr>
          <w:ilvl w:val="0"/>
          <w:numId w:val="0"/>
        </w:numPr>
        <w:tabs>
          <w:tab w:val="clear" w:pos="1701"/>
        </w:tabs>
        <w:spacing w:line="276" w:lineRule="auto"/>
        <w:rPr>
          <w:rFonts w:ascii="Times New Roman" w:hAnsi="Times New Roman" w:cs="Times New Roman"/>
          <w:i/>
          <w:iCs/>
          <w:sz w:val="24"/>
          <w:szCs w:val="24"/>
        </w:rPr>
      </w:pPr>
      <w:r w:rsidRPr="009C3A75">
        <w:rPr>
          <w:rFonts w:cs="Arial"/>
          <w:bCs w:val="0"/>
          <w:i/>
          <w:sz w:val="24"/>
          <w:szCs w:val="24"/>
          <w:u w:val="single"/>
          <w:lang w:val="en-US"/>
        </w:rPr>
        <w:lastRenderedPageBreak/>
        <w:t xml:space="preserve">Proposal </w:t>
      </w:r>
      <w:r w:rsidR="002F54B5" w:rsidRPr="009C3A75">
        <w:rPr>
          <w:rFonts w:cs="Arial"/>
          <w:bCs w:val="0"/>
          <w:i/>
          <w:sz w:val="24"/>
          <w:szCs w:val="24"/>
          <w:u w:val="single"/>
          <w:lang w:val="en-US"/>
        </w:rPr>
        <w:t>5</w:t>
      </w:r>
      <w:r w:rsidRPr="009C3A75">
        <w:rPr>
          <w:rFonts w:cs="Arial"/>
          <w:bCs w:val="0"/>
          <w:i/>
          <w:sz w:val="24"/>
          <w:szCs w:val="24"/>
          <w:u w:val="single"/>
          <w:lang w:val="en-US"/>
        </w:rPr>
        <w:t>:</w:t>
      </w:r>
      <w:r w:rsidRPr="009C3A75">
        <w:rPr>
          <w:rFonts w:cs="Arial"/>
          <w:b w:val="0"/>
          <w:i/>
          <w:sz w:val="24"/>
          <w:szCs w:val="24"/>
          <w:lang w:val="en-US"/>
        </w:rPr>
        <w:t xml:space="preserve"> </w:t>
      </w:r>
      <w:r w:rsidR="004437F9" w:rsidRPr="009C3A75">
        <w:rPr>
          <w:rFonts w:cs="Arial"/>
          <w:b w:val="0"/>
          <w:i/>
          <w:sz w:val="24"/>
          <w:szCs w:val="24"/>
          <w:lang w:val="en-US"/>
        </w:rPr>
        <w:t>When the UE perform</w:t>
      </w:r>
      <w:r w:rsidR="00B723AA" w:rsidRPr="009C3A75">
        <w:rPr>
          <w:rFonts w:cs="Arial"/>
          <w:b w:val="0"/>
          <w:i/>
          <w:sz w:val="24"/>
          <w:szCs w:val="24"/>
          <w:lang w:val="en-US"/>
        </w:rPr>
        <w:t>s</w:t>
      </w:r>
      <w:r w:rsidR="004437F9" w:rsidRPr="009C3A75">
        <w:rPr>
          <w:rFonts w:cs="Arial"/>
          <w:b w:val="0"/>
          <w:i/>
          <w:sz w:val="24"/>
          <w:szCs w:val="24"/>
          <w:lang w:val="en-US"/>
        </w:rPr>
        <w:t xml:space="preserve"> PBPS and CPS in a resource pool with periodic reservation enabled, f</w:t>
      </w:r>
      <w:r w:rsidRPr="009C3A75">
        <w:rPr>
          <w:rFonts w:cs="Arial"/>
          <w:b w:val="0"/>
          <w:i/>
          <w:sz w:val="24"/>
          <w:szCs w:val="24"/>
          <w:lang w:val="en-US"/>
        </w:rPr>
        <w:t xml:space="preserve">or a resource (re)selection procedure triggered by </w:t>
      </w:r>
      <w:r w:rsidR="00B723AA" w:rsidRPr="009C3A75">
        <w:rPr>
          <w:rFonts w:cs="Arial"/>
          <w:b w:val="0"/>
          <w:i/>
          <w:sz w:val="24"/>
          <w:szCs w:val="24"/>
          <w:lang w:val="en-US"/>
        </w:rPr>
        <w:t xml:space="preserve">an </w:t>
      </w:r>
      <w:r w:rsidRPr="009C3A75">
        <w:rPr>
          <w:rFonts w:cs="Arial"/>
          <w:b w:val="0"/>
          <w:i/>
          <w:sz w:val="24"/>
          <w:szCs w:val="24"/>
          <w:lang w:val="en-US"/>
        </w:rPr>
        <w:t>aperiodic transmission in slot n,</w:t>
      </w:r>
      <w:r w:rsidRPr="009C3A75">
        <w:rPr>
          <w:rFonts w:ascii="Times New Roman" w:hAnsi="Times New Roman" w:cs="Times New Roman"/>
          <w:i/>
          <w:iCs/>
          <w:sz w:val="24"/>
          <w:szCs w:val="24"/>
        </w:rPr>
        <w:t xml:space="preserve"> </w:t>
      </w:r>
    </w:p>
    <w:p w14:paraId="2AC95132" w14:textId="13B6CA90" w:rsidR="004437F9" w:rsidRPr="001921D5" w:rsidRDefault="004437F9" w:rsidP="009C3A75">
      <w:pPr>
        <w:numPr>
          <w:ilvl w:val="0"/>
          <w:numId w:val="46"/>
        </w:numPr>
        <w:spacing w:after="120" w:line="276" w:lineRule="auto"/>
        <w:jc w:val="both"/>
        <w:rPr>
          <w:rFonts w:ascii="Arial" w:hAnsi="Arial" w:cs="Arial"/>
          <w:bCs/>
          <w:i/>
          <w:iCs/>
        </w:rPr>
      </w:pPr>
      <w:r w:rsidRPr="001921D5">
        <w:rPr>
          <w:rFonts w:ascii="Arial" w:hAnsi="Arial" w:cs="Arial"/>
          <w:bCs/>
          <w:i/>
          <w:iCs/>
        </w:rPr>
        <w:t xml:space="preserve">Support the UE to determine a new set of Y candidate slots within the RSW if the existing Y candidate slots </w:t>
      </w:r>
      <w:r w:rsidR="00B14540" w:rsidRPr="001921D5">
        <w:rPr>
          <w:rFonts w:ascii="Arial" w:hAnsi="Arial" w:cs="Arial"/>
          <w:bCs/>
          <w:i/>
          <w:iCs/>
        </w:rPr>
        <w:t xml:space="preserve">are </w:t>
      </w:r>
      <w:r w:rsidRPr="001921D5">
        <w:rPr>
          <w:rFonts w:ascii="Arial" w:hAnsi="Arial" w:cs="Arial"/>
          <w:bCs/>
          <w:i/>
          <w:iCs/>
        </w:rPr>
        <w:t>outside of the RSW</w:t>
      </w:r>
      <w:r w:rsidR="00D43453" w:rsidRPr="001921D5">
        <w:rPr>
          <w:rFonts w:ascii="Arial" w:hAnsi="Arial" w:cs="Arial"/>
          <w:bCs/>
          <w:i/>
          <w:iCs/>
        </w:rPr>
        <w:t>.</w:t>
      </w:r>
      <w:r w:rsidRPr="001921D5">
        <w:rPr>
          <w:rFonts w:ascii="Arial" w:hAnsi="Arial" w:cs="Arial"/>
          <w:bCs/>
          <w:i/>
          <w:iCs/>
        </w:rPr>
        <w:t xml:space="preserve"> </w:t>
      </w:r>
    </w:p>
    <w:p w14:paraId="6999D246" w14:textId="238B817A" w:rsidR="00257E51" w:rsidRPr="001921D5" w:rsidRDefault="00257E51" w:rsidP="009C3A75">
      <w:pPr>
        <w:spacing w:after="120" w:line="276" w:lineRule="auto"/>
        <w:jc w:val="both"/>
        <w:rPr>
          <w:rFonts w:ascii="Arial" w:hAnsi="Arial" w:cs="Arial"/>
          <w:iCs/>
        </w:rPr>
      </w:pPr>
      <w:r w:rsidRPr="001921D5">
        <w:rPr>
          <w:rFonts w:ascii="Arial" w:hAnsi="Arial" w:cs="Arial"/>
          <w:iCs/>
        </w:rPr>
        <w:t>Regarding the initialization of the set of candidate slots (</w:t>
      </w:r>
      <w:r w:rsidRPr="001921D5">
        <w:rPr>
          <w:rFonts w:ascii="Arial" w:hAnsi="Arial" w:cs="Arial"/>
        </w:rPr>
        <w:t>S</w:t>
      </w:r>
      <w:r w:rsidR="00B14540" w:rsidRPr="001921D5">
        <w:rPr>
          <w:rFonts w:ascii="Arial" w:hAnsi="Arial" w:cs="Arial"/>
        </w:rPr>
        <w:t xml:space="preserve">et </w:t>
      </w:r>
      <w:r w:rsidRPr="001921D5">
        <w:rPr>
          <w:rFonts w:ascii="Arial" w:hAnsi="Arial" w:cs="Arial"/>
        </w:rPr>
        <w:t>A</w:t>
      </w:r>
      <w:r w:rsidRPr="001921D5">
        <w:rPr>
          <w:rFonts w:ascii="Arial" w:hAnsi="Arial" w:cs="Arial"/>
          <w:iCs/>
        </w:rPr>
        <w:t xml:space="preserve">), </w:t>
      </w:r>
      <w:r w:rsidR="00F57705" w:rsidRPr="001921D5">
        <w:rPr>
          <w:rFonts w:ascii="Arial" w:hAnsi="Arial" w:cs="Arial"/>
          <w:iCs/>
        </w:rPr>
        <w:t xml:space="preserve">only resources </w:t>
      </w:r>
      <w:r w:rsidR="00DC0539" w:rsidRPr="001921D5">
        <w:rPr>
          <w:rFonts w:ascii="Arial" w:hAnsi="Arial" w:cs="Arial"/>
          <w:iCs/>
        </w:rPr>
        <w:t>having</w:t>
      </w:r>
      <w:r w:rsidR="00F57705" w:rsidRPr="001921D5">
        <w:rPr>
          <w:rFonts w:ascii="Arial" w:hAnsi="Arial" w:cs="Arial"/>
          <w:iCs/>
        </w:rPr>
        <w:t xml:space="preserve"> PBPS results </w:t>
      </w:r>
      <w:r w:rsidR="00DC0539" w:rsidRPr="001921D5">
        <w:rPr>
          <w:rFonts w:ascii="Arial" w:hAnsi="Arial" w:cs="Arial"/>
          <w:iCs/>
        </w:rPr>
        <w:t>should</w:t>
      </w:r>
      <w:r w:rsidR="00F57705" w:rsidRPr="001921D5">
        <w:rPr>
          <w:rFonts w:ascii="Arial" w:hAnsi="Arial" w:cs="Arial"/>
          <w:iCs/>
        </w:rPr>
        <w:t xml:space="preserve"> be initialized into Set A</w:t>
      </w:r>
      <w:r w:rsidR="00DC0539" w:rsidRPr="001921D5">
        <w:rPr>
          <w:rFonts w:ascii="Arial" w:hAnsi="Arial" w:cs="Arial"/>
          <w:iCs/>
        </w:rPr>
        <w:t xml:space="preserve"> if the PBPS results is available</w:t>
      </w:r>
      <w:r w:rsidRPr="001921D5">
        <w:rPr>
          <w:rFonts w:ascii="Arial" w:hAnsi="Arial" w:cs="Arial"/>
          <w:iCs/>
        </w:rPr>
        <w:t xml:space="preserve">. </w:t>
      </w:r>
      <w:r w:rsidR="004E55F2" w:rsidRPr="001921D5">
        <w:rPr>
          <w:rFonts w:ascii="Arial" w:hAnsi="Arial" w:cs="Arial"/>
          <w:iCs/>
        </w:rPr>
        <w:t xml:space="preserve">Similar to </w:t>
      </w:r>
      <w:r w:rsidR="00D43453" w:rsidRPr="001921D5">
        <w:rPr>
          <w:rFonts w:ascii="Arial" w:hAnsi="Arial" w:cs="Arial"/>
          <w:iCs/>
        </w:rPr>
        <w:t xml:space="preserve">the </w:t>
      </w:r>
      <w:r w:rsidR="004E55F2" w:rsidRPr="001921D5">
        <w:rPr>
          <w:rFonts w:ascii="Arial" w:hAnsi="Arial" w:cs="Arial"/>
          <w:iCs/>
        </w:rPr>
        <w:t>periodic transmission case, the UE initialize</w:t>
      </w:r>
      <w:r w:rsidR="00DC0539" w:rsidRPr="001921D5">
        <w:rPr>
          <w:rFonts w:ascii="Arial" w:hAnsi="Arial" w:cs="Arial"/>
          <w:iCs/>
        </w:rPr>
        <w:t>s</w:t>
      </w:r>
      <w:r w:rsidR="004E55F2" w:rsidRPr="001921D5">
        <w:rPr>
          <w:rFonts w:ascii="Arial" w:hAnsi="Arial" w:cs="Arial"/>
          <w:iCs/>
        </w:rPr>
        <w:t xml:space="preserve"> the set of </w:t>
      </w:r>
      <w:r w:rsidR="00A64199" w:rsidRPr="001921D5">
        <w:rPr>
          <w:rFonts w:ascii="Arial" w:hAnsi="Arial" w:cs="Arial"/>
          <w:iCs/>
        </w:rPr>
        <w:t>candidate</w:t>
      </w:r>
      <w:r w:rsidR="004E55F2" w:rsidRPr="001921D5">
        <w:rPr>
          <w:rFonts w:ascii="Arial" w:hAnsi="Arial" w:cs="Arial"/>
          <w:iCs/>
        </w:rPr>
        <w:t xml:space="preserve"> slots within the set of Y candidate slots. In this scenario, if a set of Y ≥ Ymin candidate slots is within RSW, the UE should initialize </w:t>
      </w:r>
      <w:r w:rsidR="004E55F2" w:rsidRPr="001921D5">
        <w:rPr>
          <w:rFonts w:ascii="Arial" w:hAnsi="Arial" w:cs="Arial"/>
        </w:rPr>
        <w:t>S</w:t>
      </w:r>
      <w:r w:rsidR="00F57705" w:rsidRPr="001921D5">
        <w:rPr>
          <w:rFonts w:ascii="Arial" w:hAnsi="Arial" w:cs="Arial"/>
        </w:rPr>
        <w:t xml:space="preserve">et </w:t>
      </w:r>
      <w:r w:rsidR="004E55F2" w:rsidRPr="001921D5">
        <w:rPr>
          <w:rFonts w:ascii="Arial" w:hAnsi="Arial" w:cs="Arial"/>
        </w:rPr>
        <w:t>A</w:t>
      </w:r>
      <w:r w:rsidR="004E55F2" w:rsidRPr="001921D5">
        <w:rPr>
          <w:rFonts w:ascii="Arial" w:hAnsi="Arial" w:cs="Arial"/>
          <w:iCs/>
        </w:rPr>
        <w:t xml:space="preserve"> </w:t>
      </w:r>
      <w:r w:rsidR="004C7CFB" w:rsidRPr="001921D5">
        <w:rPr>
          <w:rFonts w:ascii="Arial" w:hAnsi="Arial" w:cs="Arial"/>
          <w:iCs/>
        </w:rPr>
        <w:t xml:space="preserve">with all resources </w:t>
      </w:r>
      <w:r w:rsidR="007449F7" w:rsidRPr="001921D5">
        <w:rPr>
          <w:rFonts w:ascii="Arial" w:hAnsi="Arial" w:cs="Arial"/>
          <w:iCs/>
        </w:rPr>
        <w:t xml:space="preserve">of </w:t>
      </w:r>
      <w:r w:rsidR="004E55F2" w:rsidRPr="001921D5">
        <w:rPr>
          <w:rFonts w:ascii="Arial" w:hAnsi="Arial" w:cs="Arial"/>
          <w:iCs/>
        </w:rPr>
        <w:t xml:space="preserve">Y candidate slots. For aperiodic traffic, CPS should be started after the triggering slot n. Therefore, the CPS window should be located between slot n and the first slot of Y </w:t>
      </w:r>
      <w:r w:rsidR="00A64199" w:rsidRPr="001921D5">
        <w:rPr>
          <w:rFonts w:ascii="Arial" w:hAnsi="Arial" w:cs="Arial"/>
          <w:iCs/>
        </w:rPr>
        <w:t>candidate</w:t>
      </w:r>
      <w:r w:rsidR="004E55F2" w:rsidRPr="001921D5">
        <w:rPr>
          <w:rFonts w:ascii="Arial" w:hAnsi="Arial" w:cs="Arial"/>
          <w:iCs/>
        </w:rPr>
        <w:t xml:space="preserve"> slots.</w:t>
      </w:r>
    </w:p>
    <w:p w14:paraId="50E83D34" w14:textId="5E9DC263" w:rsidR="004437F9" w:rsidRPr="009C3A75" w:rsidRDefault="004437F9"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6</w:t>
      </w:r>
      <w:r w:rsidRPr="009C3A75">
        <w:rPr>
          <w:rFonts w:cs="Arial"/>
          <w:bCs w:val="0"/>
          <w:i/>
          <w:sz w:val="24"/>
          <w:szCs w:val="24"/>
          <w:u w:val="single"/>
          <w:lang w:val="en-US"/>
        </w:rPr>
        <w:t>:</w:t>
      </w:r>
      <w:r w:rsidRPr="009C3A75">
        <w:rPr>
          <w:rFonts w:cs="Arial"/>
          <w:b w:val="0"/>
          <w:i/>
          <w:sz w:val="24"/>
          <w:szCs w:val="24"/>
          <w:lang w:val="en-US"/>
        </w:rPr>
        <w:t xml:space="preserve"> When the UE perform</w:t>
      </w:r>
      <w:r w:rsidR="007162B3" w:rsidRPr="009C3A75">
        <w:rPr>
          <w:rFonts w:cs="Arial"/>
          <w:b w:val="0"/>
          <w:i/>
          <w:sz w:val="24"/>
          <w:szCs w:val="24"/>
          <w:lang w:val="en-US"/>
        </w:rPr>
        <w:t>s</w:t>
      </w:r>
      <w:r w:rsidRPr="009C3A75">
        <w:rPr>
          <w:rFonts w:cs="Arial"/>
          <w:b w:val="0"/>
          <w:i/>
          <w:sz w:val="24"/>
          <w:szCs w:val="24"/>
          <w:lang w:val="en-US"/>
        </w:rPr>
        <w:t xml:space="preserve"> PBPS and CPS in a resource pool with periodic reservation enabled, for a resource (re)selection procedure triggered by aperiodic transmission in slot n, </w:t>
      </w:r>
      <w:r w:rsidR="005439CE" w:rsidRPr="009C3A75">
        <w:rPr>
          <w:rFonts w:cs="Arial"/>
          <w:b w:val="0"/>
          <w:i/>
          <w:sz w:val="24"/>
          <w:szCs w:val="24"/>
          <w:lang w:val="en-US"/>
        </w:rPr>
        <w:t>if there is Y ≥ Ymin candidate slots within the RSW</w:t>
      </w:r>
      <w:r w:rsidR="00237EB2" w:rsidRPr="009C3A75">
        <w:rPr>
          <w:rFonts w:cs="Arial"/>
          <w:b w:val="0"/>
          <w:i/>
          <w:sz w:val="24"/>
          <w:szCs w:val="24"/>
          <w:lang w:val="en-US"/>
        </w:rPr>
        <w:t>:</w:t>
      </w:r>
    </w:p>
    <w:p w14:paraId="45BD018A" w14:textId="39F2DD71" w:rsidR="00F56F52" w:rsidRPr="001921D5" w:rsidRDefault="00237EB2" w:rsidP="009C3A75">
      <w:pPr>
        <w:numPr>
          <w:ilvl w:val="2"/>
          <w:numId w:val="46"/>
        </w:numPr>
        <w:tabs>
          <w:tab w:val="clear" w:pos="2160"/>
          <w:tab w:val="num" w:pos="1440"/>
        </w:tabs>
        <w:spacing w:after="120" w:line="276" w:lineRule="auto"/>
        <w:ind w:left="1800"/>
        <w:jc w:val="both"/>
        <w:rPr>
          <w:rFonts w:ascii="Arial" w:hAnsi="Arial" w:cs="Arial"/>
          <w:bCs/>
          <w:i/>
          <w:iCs/>
        </w:rPr>
      </w:pPr>
      <w:r w:rsidRPr="001921D5">
        <w:rPr>
          <w:rFonts w:ascii="Arial" w:hAnsi="Arial" w:cs="Arial"/>
          <w:bCs/>
          <w:i/>
          <w:iCs/>
        </w:rPr>
        <w:t>T</w:t>
      </w:r>
      <w:r w:rsidR="004437F9" w:rsidRPr="001921D5">
        <w:rPr>
          <w:rFonts w:ascii="Arial" w:hAnsi="Arial" w:cs="Arial"/>
          <w:bCs/>
          <w:i/>
          <w:iCs/>
        </w:rPr>
        <w:t>he UE initializes the set of candidate resources (S</w:t>
      </w:r>
      <w:r w:rsidR="007449F7" w:rsidRPr="001921D5">
        <w:rPr>
          <w:rFonts w:ascii="Arial" w:hAnsi="Arial" w:cs="Arial"/>
          <w:bCs/>
          <w:i/>
          <w:iCs/>
        </w:rPr>
        <w:t xml:space="preserve">et </w:t>
      </w:r>
      <w:r w:rsidR="004437F9" w:rsidRPr="001921D5">
        <w:rPr>
          <w:rFonts w:ascii="Arial" w:hAnsi="Arial" w:cs="Arial"/>
          <w:bCs/>
          <w:i/>
          <w:iCs/>
        </w:rPr>
        <w:t xml:space="preserve">A) </w:t>
      </w:r>
      <w:r w:rsidR="007449F7" w:rsidRPr="001921D5">
        <w:rPr>
          <w:rFonts w:ascii="Arial" w:hAnsi="Arial" w:cs="Arial"/>
          <w:bCs/>
          <w:i/>
          <w:iCs/>
        </w:rPr>
        <w:t>with all resources of</w:t>
      </w:r>
      <w:r w:rsidR="004437F9" w:rsidRPr="001921D5">
        <w:rPr>
          <w:rFonts w:ascii="Arial" w:hAnsi="Arial" w:cs="Arial"/>
          <w:bCs/>
          <w:i/>
          <w:iCs/>
        </w:rPr>
        <w:t xml:space="preserve"> Y candidates lots</w:t>
      </w:r>
      <w:r w:rsidR="00F56F52" w:rsidRPr="001921D5">
        <w:rPr>
          <w:rFonts w:ascii="Arial" w:hAnsi="Arial" w:cs="Arial"/>
          <w:bCs/>
          <w:i/>
          <w:iCs/>
        </w:rPr>
        <w:t>.</w:t>
      </w:r>
    </w:p>
    <w:p w14:paraId="3BA373BA" w14:textId="374524E0" w:rsidR="00237EB2" w:rsidRPr="001921D5" w:rsidRDefault="00237EB2" w:rsidP="009C3A75">
      <w:pPr>
        <w:numPr>
          <w:ilvl w:val="2"/>
          <w:numId w:val="46"/>
        </w:numPr>
        <w:tabs>
          <w:tab w:val="clear" w:pos="2160"/>
          <w:tab w:val="num" w:pos="1440"/>
        </w:tabs>
        <w:spacing w:after="120" w:line="276" w:lineRule="auto"/>
        <w:ind w:left="1800"/>
        <w:jc w:val="both"/>
        <w:rPr>
          <w:rFonts w:ascii="Arial" w:hAnsi="Arial" w:cs="Arial"/>
          <w:bCs/>
          <w:i/>
          <w:iCs/>
        </w:rPr>
      </w:pPr>
      <w:r w:rsidRPr="001921D5">
        <w:rPr>
          <w:rFonts w:ascii="Arial" w:hAnsi="Arial" w:cs="Arial"/>
          <w:bCs/>
          <w:i/>
          <w:iCs/>
        </w:rPr>
        <w:t xml:space="preserve">The UE determines the </w:t>
      </w:r>
      <w:r w:rsidR="005439CE" w:rsidRPr="001921D5">
        <w:rPr>
          <w:rFonts w:ascii="Arial" w:hAnsi="Arial" w:cs="Arial"/>
          <w:bCs/>
          <w:i/>
          <w:iCs/>
        </w:rPr>
        <w:t>CPS</w:t>
      </w:r>
      <w:r w:rsidRPr="001921D5">
        <w:rPr>
          <w:rFonts w:ascii="Arial" w:hAnsi="Arial" w:cs="Arial"/>
          <w:bCs/>
          <w:i/>
          <w:iCs/>
        </w:rPr>
        <w:t xml:space="preserve"> window according the first slot of Y candidate slots and resource (re)selection trigger slot n.</w:t>
      </w:r>
    </w:p>
    <w:p w14:paraId="09F44357" w14:textId="09D0AE11" w:rsidR="00922E18" w:rsidRPr="001921D5" w:rsidRDefault="004E55F2" w:rsidP="009C3A75">
      <w:pPr>
        <w:spacing w:after="120" w:line="276" w:lineRule="auto"/>
        <w:jc w:val="both"/>
        <w:rPr>
          <w:rFonts w:ascii="Arial" w:hAnsi="Arial" w:cs="Arial"/>
          <w:iCs/>
        </w:rPr>
      </w:pPr>
      <w:r w:rsidRPr="001921D5">
        <w:rPr>
          <w:rFonts w:ascii="Arial" w:hAnsi="Arial" w:cs="Arial"/>
          <w:iCs/>
        </w:rPr>
        <w:t>In LTE, for periodic traffic, when there is no Y ≥ Ymin candidate slots within the RSW, the UE can perform random resource selection</w:t>
      </w:r>
      <w:r w:rsidR="00A64199" w:rsidRPr="001921D5">
        <w:rPr>
          <w:rFonts w:ascii="Arial" w:hAnsi="Arial" w:cs="Arial"/>
          <w:iCs/>
        </w:rPr>
        <w:t xml:space="preserve"> in the resource pool if random selection is supported. Otherwise, the UE may perform random resource selection in an exception resource pool. However, in this scenario</w:t>
      </w:r>
      <w:r w:rsidR="007C463B" w:rsidRPr="001921D5">
        <w:rPr>
          <w:rFonts w:ascii="Arial" w:hAnsi="Arial" w:cs="Arial"/>
          <w:iCs/>
        </w:rPr>
        <w:t xml:space="preserve"> for NR</w:t>
      </w:r>
      <w:r w:rsidR="00A64199" w:rsidRPr="001921D5">
        <w:rPr>
          <w:rFonts w:ascii="Arial" w:hAnsi="Arial" w:cs="Arial"/>
          <w:iCs/>
        </w:rPr>
        <w:t xml:space="preserve">, the UE also </w:t>
      </w:r>
      <w:r w:rsidR="00922E18" w:rsidRPr="001921D5">
        <w:rPr>
          <w:rFonts w:ascii="Arial" w:hAnsi="Arial" w:cs="Arial"/>
          <w:iCs/>
        </w:rPr>
        <w:t>has</w:t>
      </w:r>
      <w:r w:rsidR="00A64199" w:rsidRPr="001921D5">
        <w:rPr>
          <w:rFonts w:ascii="Arial" w:hAnsi="Arial" w:cs="Arial"/>
          <w:iCs/>
        </w:rPr>
        <w:t xml:space="preserve"> CPS result.</w:t>
      </w:r>
      <w:r w:rsidR="00922E18" w:rsidRPr="001921D5">
        <w:rPr>
          <w:rFonts w:ascii="Arial" w:hAnsi="Arial" w:cs="Arial"/>
          <w:iCs/>
        </w:rPr>
        <w:t xml:space="preserve"> Therefore, we should allow the UE to perform resource selection in the resource pool based on sensing results from </w:t>
      </w:r>
      <w:r w:rsidR="00E65156" w:rsidRPr="001921D5">
        <w:rPr>
          <w:rFonts w:ascii="Arial" w:hAnsi="Arial" w:cs="Arial"/>
          <w:iCs/>
        </w:rPr>
        <w:t xml:space="preserve">CPS when </w:t>
      </w:r>
      <w:r w:rsidR="00DC0539" w:rsidRPr="001921D5">
        <w:rPr>
          <w:rFonts w:ascii="Arial" w:hAnsi="Arial" w:cs="Arial"/>
          <w:iCs/>
        </w:rPr>
        <w:t xml:space="preserve">there is </w:t>
      </w:r>
      <w:r w:rsidR="00E65156" w:rsidRPr="001921D5">
        <w:rPr>
          <w:rFonts w:ascii="Arial" w:hAnsi="Arial" w:cs="Arial"/>
          <w:iCs/>
        </w:rPr>
        <w:t xml:space="preserve">no </w:t>
      </w:r>
      <w:r w:rsidR="007E4435" w:rsidRPr="001921D5">
        <w:rPr>
          <w:rFonts w:ascii="Arial" w:hAnsi="Arial" w:cs="Arial"/>
          <w:iCs/>
        </w:rPr>
        <w:t>Y ≥ Ymin candidate slots within the RSW</w:t>
      </w:r>
      <w:r w:rsidR="00922E18" w:rsidRPr="001921D5">
        <w:rPr>
          <w:rFonts w:ascii="Arial" w:hAnsi="Arial" w:cs="Arial"/>
          <w:iCs/>
        </w:rPr>
        <w:t xml:space="preserve">. Specifically, the UE can initialize the set of candidates similar to the case of </w:t>
      </w:r>
      <w:r w:rsidR="002E178E" w:rsidRPr="001921D5">
        <w:rPr>
          <w:rFonts w:ascii="Arial" w:hAnsi="Arial" w:cs="Arial"/>
          <w:iCs/>
        </w:rPr>
        <w:t xml:space="preserve">resource pool </w:t>
      </w:r>
      <w:r w:rsidR="00922E18" w:rsidRPr="001921D5">
        <w:rPr>
          <w:rFonts w:ascii="Arial" w:hAnsi="Arial" w:cs="Arial"/>
          <w:iCs/>
        </w:rPr>
        <w:t xml:space="preserve">with periodic reservation disabled. </w:t>
      </w:r>
    </w:p>
    <w:p w14:paraId="568D2842" w14:textId="0FE2B3D1" w:rsidR="00B24F18" w:rsidRPr="009C3A75" w:rsidRDefault="00237EB2"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7</w:t>
      </w:r>
      <w:r w:rsidRPr="009C3A75">
        <w:rPr>
          <w:rFonts w:cs="Arial"/>
          <w:bCs w:val="0"/>
          <w:i/>
          <w:sz w:val="24"/>
          <w:szCs w:val="24"/>
          <w:u w:val="single"/>
          <w:lang w:val="en-US"/>
        </w:rPr>
        <w:t>:</w:t>
      </w:r>
      <w:r w:rsidRPr="009C3A75">
        <w:rPr>
          <w:rFonts w:cs="Arial"/>
          <w:b w:val="0"/>
          <w:i/>
          <w:sz w:val="24"/>
          <w:szCs w:val="24"/>
          <w:lang w:val="en-US"/>
        </w:rPr>
        <w:t xml:space="preserve"> When the UE perform PBPS and CPS in a resource pool with periodic reservation enabled, for a resource (re)selection procedure triggered by aperiodic transmission in slot n, if there is no Y ≥ Ymin candidate slots within the RSW</w:t>
      </w:r>
      <w:r w:rsidR="00B24F18" w:rsidRPr="009C3A75">
        <w:rPr>
          <w:rFonts w:cs="Arial"/>
          <w:b w:val="0"/>
          <w:i/>
          <w:sz w:val="24"/>
          <w:szCs w:val="24"/>
          <w:lang w:val="en-US"/>
        </w:rPr>
        <w:t>:</w:t>
      </w:r>
    </w:p>
    <w:p w14:paraId="621CCA4F" w14:textId="37AF2E3A" w:rsidR="00B24F18" w:rsidRPr="009C3A75" w:rsidRDefault="00B24F18" w:rsidP="009C3A75">
      <w:pPr>
        <w:pStyle w:val="Observation"/>
        <w:numPr>
          <w:ilvl w:val="2"/>
          <w:numId w:val="53"/>
        </w:numPr>
        <w:tabs>
          <w:tab w:val="clear" w:pos="1701"/>
          <w:tab w:val="clear" w:pos="2160"/>
          <w:tab w:val="num" w:pos="360"/>
        </w:tabs>
        <w:spacing w:line="276" w:lineRule="auto"/>
        <w:ind w:left="720"/>
        <w:rPr>
          <w:rFonts w:cs="Arial"/>
          <w:b w:val="0"/>
          <w:i/>
          <w:sz w:val="24"/>
          <w:szCs w:val="24"/>
          <w:lang w:val="en-US"/>
        </w:rPr>
      </w:pPr>
      <w:r w:rsidRPr="009C3A75">
        <w:rPr>
          <w:rFonts w:cs="Arial"/>
          <w:b w:val="0"/>
          <w:i/>
          <w:sz w:val="24"/>
          <w:szCs w:val="24"/>
          <w:lang w:val="en-US"/>
        </w:rPr>
        <w:t>the CPS window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A</w:t>
      </w:r>
      <w:r w:rsidRPr="009C3A75">
        <w:rPr>
          <w:rFonts w:cs="Arial"/>
          <w:b w:val="0"/>
          <w:i/>
          <w:sz w:val="24"/>
          <w:szCs w:val="24"/>
          <w:lang w:val="en-US"/>
        </w:rPr>
        <w:t>,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B</w:t>
      </w:r>
      <w:r w:rsidRPr="009C3A75">
        <w:rPr>
          <w:rFonts w:cs="Arial"/>
          <w:b w:val="0"/>
          <w:i/>
          <w:sz w:val="24"/>
          <w:szCs w:val="24"/>
          <w:lang w:val="en-US"/>
        </w:rPr>
        <w:t>] shall satisfy the following conditions:</w:t>
      </w:r>
    </w:p>
    <w:p w14:paraId="058A2A12" w14:textId="77777777" w:rsidR="00B24F18" w:rsidRPr="001921D5" w:rsidRDefault="00B24F18" w:rsidP="009C3A75">
      <w:pPr>
        <w:numPr>
          <w:ilvl w:val="2"/>
          <w:numId w:val="56"/>
        </w:numPr>
        <w:tabs>
          <w:tab w:val="clear" w:pos="2160"/>
          <w:tab w:val="num" w:pos="1080"/>
        </w:tabs>
        <w:spacing w:after="120" w:line="276" w:lineRule="auto"/>
        <w:ind w:left="1080"/>
        <w:jc w:val="both"/>
        <w:rPr>
          <w:rFonts w:cs="Arial"/>
          <w:b/>
          <w:i/>
          <w:iCs/>
        </w:rPr>
      </w:pPr>
      <w:r w:rsidRPr="001921D5">
        <w:rPr>
          <w:rFonts w:ascii="Arial" w:eastAsia="Times New Roman" w:hAnsi="Arial" w:cs="Arial"/>
          <w:bCs/>
          <w:i/>
          <w:iCs/>
        </w:rPr>
        <w:t>T</w:t>
      </w:r>
      <w:r w:rsidRPr="001921D5">
        <w:rPr>
          <w:rFonts w:ascii="Arial" w:eastAsia="Times New Roman" w:hAnsi="Arial" w:cs="Arial"/>
          <w:bCs/>
          <w:i/>
          <w:iCs/>
          <w:vertAlign w:val="subscript"/>
        </w:rPr>
        <w:t>A</w:t>
      </w:r>
      <w:r w:rsidRPr="001921D5">
        <w:rPr>
          <w:rFonts w:ascii="Arial" w:hAnsi="Arial" w:cs="Arial"/>
          <w:bCs/>
          <w:i/>
          <w:iCs/>
        </w:rPr>
        <w:t xml:space="preserve"> = 1.</w:t>
      </w:r>
    </w:p>
    <w:p w14:paraId="207CA133" w14:textId="77777777" w:rsidR="00B24F18" w:rsidRPr="001921D5" w:rsidRDefault="00B24F18" w:rsidP="009C3A75">
      <w:pPr>
        <w:numPr>
          <w:ilvl w:val="2"/>
          <w:numId w:val="56"/>
        </w:numPr>
        <w:tabs>
          <w:tab w:val="clear" w:pos="2160"/>
          <w:tab w:val="num" w:pos="1080"/>
        </w:tabs>
        <w:spacing w:after="120" w:line="276" w:lineRule="auto"/>
        <w:ind w:left="1080"/>
        <w:jc w:val="both"/>
        <w:rPr>
          <w:rFonts w:cs="Arial"/>
          <w:b/>
          <w:i/>
          <w:iCs/>
        </w:rPr>
      </w:pPr>
      <w:r w:rsidRPr="001921D5">
        <w:rPr>
          <w:rFonts w:ascii="Arial" w:hAnsi="Arial" w:cs="Arial"/>
          <w:bCs/>
          <w:i/>
          <w:iCs/>
        </w:rPr>
        <w:t xml:space="preserve">Minimum value of </w:t>
      </w:r>
      <w:r w:rsidRPr="001921D5">
        <w:rPr>
          <w:rFonts w:ascii="Arial" w:eastAsia="Times New Roman" w:hAnsi="Arial" w:cs="Arial"/>
          <w:bCs/>
          <w:i/>
          <w:iCs/>
        </w:rPr>
        <w:t>T</w:t>
      </w:r>
      <w:r w:rsidRPr="001921D5">
        <w:rPr>
          <w:rFonts w:ascii="Arial" w:eastAsia="Times New Roman" w:hAnsi="Arial" w:cs="Arial"/>
          <w:bCs/>
          <w:i/>
          <w:iCs/>
          <w:vertAlign w:val="subscript"/>
        </w:rPr>
        <w:t>B</w:t>
      </w:r>
      <w:r w:rsidRPr="001921D5">
        <w:rPr>
          <w:rFonts w:ascii="Arial" w:hAnsi="Arial" w:cs="Arial"/>
          <w:bCs/>
          <w:i/>
          <w:iCs/>
        </w:rPr>
        <w:t xml:space="preserve"> is (pre-)configured per priority.</w:t>
      </w:r>
    </w:p>
    <w:p w14:paraId="78C71B67" w14:textId="053E1439" w:rsidR="00922E18" w:rsidRPr="009C3A75" w:rsidRDefault="00922E18" w:rsidP="009C3A75">
      <w:pPr>
        <w:pStyle w:val="Observation"/>
        <w:numPr>
          <w:ilvl w:val="2"/>
          <w:numId w:val="53"/>
        </w:numPr>
        <w:tabs>
          <w:tab w:val="clear" w:pos="1701"/>
          <w:tab w:val="clear" w:pos="2160"/>
          <w:tab w:val="num" w:pos="360"/>
        </w:tabs>
        <w:spacing w:line="276" w:lineRule="auto"/>
        <w:ind w:left="720"/>
        <w:rPr>
          <w:rFonts w:eastAsia="Times New Roman" w:cs="Arial"/>
          <w:i/>
          <w:iCs/>
          <w:sz w:val="24"/>
          <w:szCs w:val="24"/>
        </w:rPr>
      </w:pPr>
      <w:r w:rsidRPr="009C3A75">
        <w:rPr>
          <w:rFonts w:eastAsia="Times New Roman" w:cs="Arial"/>
          <w:b w:val="0"/>
          <w:bCs w:val="0"/>
          <w:i/>
          <w:iCs/>
          <w:sz w:val="24"/>
          <w:szCs w:val="24"/>
        </w:rPr>
        <w:t xml:space="preserve">The set of candidate resources </w:t>
      </w:r>
      <w:r w:rsidRPr="009C3A75">
        <w:rPr>
          <w:rFonts w:cs="Arial"/>
          <w:b w:val="0"/>
          <w:bCs w:val="0"/>
          <w:i/>
          <w:iCs/>
          <w:sz w:val="24"/>
          <w:szCs w:val="24"/>
        </w:rPr>
        <w:t>(S</w:t>
      </w:r>
      <w:r w:rsidR="001921D5">
        <w:rPr>
          <w:rFonts w:cs="Arial"/>
          <w:b w:val="0"/>
          <w:bCs w:val="0"/>
          <w:i/>
          <w:iCs/>
          <w:sz w:val="24"/>
          <w:szCs w:val="24"/>
        </w:rPr>
        <w:t xml:space="preserve">et </w:t>
      </w:r>
      <w:r w:rsidRPr="009C3A75">
        <w:rPr>
          <w:rFonts w:cs="Arial"/>
          <w:b w:val="0"/>
          <w:bCs w:val="0"/>
          <w:i/>
          <w:iCs/>
          <w:sz w:val="24"/>
          <w:szCs w:val="24"/>
        </w:rPr>
        <w:t xml:space="preserve">A) </w:t>
      </w:r>
      <w:r w:rsidRPr="009C3A75">
        <w:rPr>
          <w:rFonts w:eastAsia="Times New Roman" w:cs="Arial"/>
          <w:b w:val="0"/>
          <w:bCs w:val="0"/>
          <w:i/>
          <w:iCs/>
          <w:sz w:val="24"/>
          <w:szCs w:val="24"/>
        </w:rPr>
        <w:t xml:space="preserve">is initialized in the window </w:t>
      </w:r>
      <w:r w:rsidRPr="009C3A75">
        <w:rPr>
          <w:rFonts w:cs="Arial"/>
          <w:b w:val="0"/>
          <w:bCs w:val="0"/>
          <w:i/>
          <w:iCs/>
          <w:sz w:val="24"/>
          <w:szCs w:val="24"/>
        </w:rPr>
        <w:t>[n+</w:t>
      </w:r>
      <w:r w:rsidRPr="009C3A75">
        <w:rPr>
          <w:rFonts w:eastAsia="Times New Roman" w:cs="Arial"/>
          <w:b w:val="0"/>
          <w:bCs w:val="0"/>
          <w:i/>
          <w:iCs/>
          <w:sz w:val="24"/>
          <w:szCs w:val="24"/>
        </w:rPr>
        <w:t xml:space="preserve"> T</w:t>
      </w:r>
      <w:r w:rsidRPr="009C3A75">
        <w:rPr>
          <w:rFonts w:eastAsia="Times New Roman" w:cs="Arial"/>
          <w:b w:val="0"/>
          <w:bCs w:val="0"/>
          <w:i/>
          <w:iCs/>
          <w:sz w:val="24"/>
          <w:szCs w:val="24"/>
          <w:vertAlign w:val="subscript"/>
        </w:rPr>
        <w:t>B</w:t>
      </w:r>
      <w:r w:rsidRPr="009C3A75">
        <w:rPr>
          <w:rFonts w:cs="Arial"/>
          <w:b w:val="0"/>
          <w:bCs w:val="0"/>
          <w:i/>
          <w:iCs/>
          <w:sz w:val="24"/>
          <w:szCs w:val="24"/>
        </w:rPr>
        <w:t xml:space="preserve"> +</w:t>
      </w:r>
      <w:r w:rsidRPr="009C3A75">
        <w:rPr>
          <w:rFonts w:eastAsia="Times New Roman" w:cs="Arial"/>
          <w:b w:val="0"/>
          <w:bCs w:val="0"/>
          <w:i/>
          <w:iCs/>
          <w:sz w:val="24"/>
          <w:szCs w:val="24"/>
        </w:rPr>
        <w:t xml:space="preserve"> T</w:t>
      </w:r>
      <w:r w:rsidRPr="009C3A75">
        <w:rPr>
          <w:rFonts w:eastAsia="Times New Roman" w:cs="Arial"/>
          <w:b w:val="0"/>
          <w:bCs w:val="0"/>
          <w:i/>
          <w:iCs/>
          <w:sz w:val="24"/>
          <w:szCs w:val="24"/>
          <w:vertAlign w:val="subscript"/>
        </w:rPr>
        <w:t>proc</w:t>
      </w:r>
      <w:r w:rsidRPr="009C3A75">
        <w:rPr>
          <w:rFonts w:cs="Arial"/>
          <w:b w:val="0"/>
          <w:bCs w:val="0"/>
          <w:i/>
          <w:iCs/>
          <w:sz w:val="24"/>
          <w:szCs w:val="24"/>
        </w:rPr>
        <w:t>, n+</w:t>
      </w:r>
      <w:r w:rsidRPr="009C3A75">
        <w:rPr>
          <w:rStyle w:val="Emphasis"/>
          <w:rFonts w:eastAsia="Times New Roman" w:cs="Arial"/>
          <w:b w:val="0"/>
          <w:bCs w:val="0"/>
          <w:sz w:val="24"/>
          <w:szCs w:val="24"/>
        </w:rPr>
        <w:t xml:space="preserve"> </w:t>
      </w:r>
      <w:r w:rsidRPr="009C3A75">
        <w:rPr>
          <w:rFonts w:eastAsia="Times New Roman" w:cs="Arial"/>
          <w:b w:val="0"/>
          <w:bCs w:val="0"/>
          <w:i/>
          <w:iCs/>
          <w:sz w:val="24"/>
          <w:szCs w:val="24"/>
        </w:rPr>
        <w:t>T</w:t>
      </w:r>
      <w:r w:rsidRPr="009C3A75">
        <w:rPr>
          <w:rFonts w:eastAsia="Times New Roman" w:cs="Arial"/>
          <w:b w:val="0"/>
          <w:bCs w:val="0"/>
          <w:i/>
          <w:iCs/>
          <w:sz w:val="24"/>
          <w:szCs w:val="24"/>
          <w:vertAlign w:val="subscript"/>
        </w:rPr>
        <w:t>2</w:t>
      </w:r>
      <w:r w:rsidRPr="009C3A75">
        <w:rPr>
          <w:rFonts w:cs="Arial"/>
          <w:b w:val="0"/>
          <w:bCs w:val="0"/>
          <w:i/>
          <w:iCs/>
          <w:sz w:val="24"/>
          <w:szCs w:val="24"/>
        </w:rPr>
        <w:t xml:space="preserve">], where </w:t>
      </w:r>
      <w:r w:rsidRPr="009C3A75">
        <w:rPr>
          <w:rFonts w:eastAsia="Times New Roman" w:cs="Arial"/>
          <w:b w:val="0"/>
          <w:bCs w:val="0"/>
          <w:i/>
          <w:iCs/>
          <w:sz w:val="24"/>
          <w:szCs w:val="24"/>
        </w:rPr>
        <w:t>T</w:t>
      </w:r>
      <w:r w:rsidRPr="009C3A75">
        <w:rPr>
          <w:rFonts w:eastAsia="Times New Roman" w:cs="Arial"/>
          <w:b w:val="0"/>
          <w:bCs w:val="0"/>
          <w:i/>
          <w:iCs/>
          <w:sz w:val="24"/>
          <w:szCs w:val="24"/>
          <w:vertAlign w:val="subscript"/>
        </w:rPr>
        <w:t>proc</w:t>
      </w:r>
      <w:r w:rsidRPr="009C3A75">
        <w:rPr>
          <w:rFonts w:cs="Arial"/>
          <w:b w:val="0"/>
          <w:bCs w:val="0"/>
          <w:i/>
          <w:iCs/>
          <w:sz w:val="24"/>
          <w:szCs w:val="24"/>
        </w:rPr>
        <w:t xml:space="preserve"> is the sensing processing time of the UE.</w:t>
      </w:r>
      <w:r w:rsidRPr="009C3A75">
        <w:rPr>
          <w:rFonts w:eastAsia="Times New Roman" w:cs="Arial"/>
          <w:b w:val="0"/>
          <w:bCs w:val="0"/>
          <w:i/>
          <w:iCs/>
          <w:sz w:val="24"/>
          <w:szCs w:val="24"/>
          <w:vertAlign w:val="subscript"/>
        </w:rPr>
        <w:t xml:space="preserve"> </w:t>
      </w:r>
    </w:p>
    <w:p w14:paraId="7D6E41EB" w14:textId="77777777" w:rsidR="00694ED2" w:rsidRPr="00FE64DF" w:rsidRDefault="00694ED2" w:rsidP="00FE64DF">
      <w:pPr>
        <w:ind w:left="1800"/>
        <w:jc w:val="both"/>
        <w:rPr>
          <w:rFonts w:ascii="Arial" w:hAnsi="Arial" w:cs="Arial"/>
          <w:bCs/>
          <w:i/>
          <w:iCs/>
        </w:rPr>
      </w:pPr>
    </w:p>
    <w:p w14:paraId="4360BDDA" w14:textId="1DFA4AB3" w:rsidR="00694ED2" w:rsidRDefault="00694ED2" w:rsidP="0050271A">
      <w:pPr>
        <w:spacing w:line="276" w:lineRule="auto"/>
        <w:jc w:val="both"/>
        <w:rPr>
          <w:rFonts w:ascii="Arial" w:hAnsi="Arial" w:cs="Arial"/>
          <w:b/>
          <w:bCs/>
          <w:i/>
          <w:u w:val="single"/>
        </w:rPr>
      </w:pPr>
      <w:r w:rsidRPr="00FE64DF">
        <w:rPr>
          <w:rFonts w:ascii="Arial" w:hAnsi="Arial" w:cs="Arial"/>
          <w:b/>
          <w:bCs/>
          <w:i/>
          <w:u w:val="single"/>
        </w:rPr>
        <w:t>Periodic transmission case:</w:t>
      </w:r>
    </w:p>
    <w:tbl>
      <w:tblPr>
        <w:tblStyle w:val="TableGrid"/>
        <w:tblW w:w="0" w:type="auto"/>
        <w:tblLook w:val="04A0" w:firstRow="1" w:lastRow="0" w:firstColumn="1" w:lastColumn="0" w:noHBand="0" w:noVBand="1"/>
      </w:tblPr>
      <w:tblGrid>
        <w:gridCol w:w="9962"/>
      </w:tblGrid>
      <w:tr w:rsidR="0050271A" w:rsidRPr="00F61754" w14:paraId="24DF332D" w14:textId="77777777" w:rsidTr="0050271A">
        <w:tc>
          <w:tcPr>
            <w:tcW w:w="9962" w:type="dxa"/>
          </w:tcPr>
          <w:p w14:paraId="06B7E67F" w14:textId="77777777" w:rsidR="0050271A" w:rsidRPr="00FE64DF" w:rsidRDefault="0050271A" w:rsidP="0050271A">
            <w:pPr>
              <w:autoSpaceDE w:val="0"/>
              <w:autoSpaceDN w:val="0"/>
              <w:jc w:val="both"/>
              <w:rPr>
                <w:rFonts w:ascii="Times New Roman" w:hAnsi="Times New Roman" w:cs="Times New Roman"/>
                <w:b/>
                <w:bCs/>
                <w:i/>
                <w:iCs/>
                <w:sz w:val="20"/>
                <w:szCs w:val="20"/>
                <w:highlight w:val="green"/>
              </w:rPr>
            </w:pPr>
            <w:r w:rsidRPr="00FE64DF">
              <w:rPr>
                <w:rFonts w:ascii="Times New Roman" w:hAnsi="Times New Roman" w:cs="Times New Roman"/>
                <w:b/>
                <w:bCs/>
                <w:i/>
                <w:iCs/>
                <w:color w:val="000000"/>
                <w:sz w:val="20"/>
                <w:szCs w:val="20"/>
                <w:highlight w:val="green"/>
              </w:rPr>
              <w:t>Agreement</w:t>
            </w:r>
          </w:p>
          <w:p w14:paraId="58124A83" w14:textId="77777777" w:rsidR="0050271A" w:rsidRPr="00FE64DF" w:rsidRDefault="0050271A" w:rsidP="0050271A">
            <w:pPr>
              <w:autoSpaceDE w:val="0"/>
              <w:autoSpaceDN w:val="0"/>
              <w:jc w:val="both"/>
              <w:rPr>
                <w:rFonts w:ascii="Times New Roman" w:hAnsi="Times New Roman" w:cs="Times New Roman"/>
                <w:i/>
                <w:iCs/>
                <w:sz w:val="20"/>
                <w:szCs w:val="20"/>
              </w:rPr>
            </w:pPr>
            <w:r w:rsidRPr="00FE64DF">
              <w:rPr>
                <w:rFonts w:ascii="Times New Roman" w:hAnsi="Times New Roman" w:cs="Times New Roman"/>
                <w:i/>
                <w:iCs/>
                <w:color w:val="000000"/>
                <w:sz w:val="20"/>
                <w:szCs w:val="20"/>
              </w:rPr>
              <w:lastRenderedPageBreak/>
              <w:t>When UE performs periodic-based and contiguous partial sensing schemes in a mode 2 Tx pool with periodic reservation for another TB (</w:t>
            </w:r>
            <w:r w:rsidRPr="00FE64DF">
              <w:rPr>
                <w:rStyle w:val="Emphasis"/>
                <w:rFonts w:ascii="Times New Roman" w:hAnsi="Times New Roman" w:cs="Times New Roman"/>
                <w:color w:val="000000"/>
                <w:sz w:val="20"/>
                <w:szCs w:val="20"/>
              </w:rPr>
              <w:t>sl-MultiReserveResource</w:t>
            </w:r>
            <w:r w:rsidRPr="00FE64DF">
              <w:rPr>
                <w:rFonts w:ascii="Times New Roman" w:hAnsi="Times New Roman" w:cs="Times New Roman"/>
                <w:i/>
                <w:iCs/>
                <w:color w:val="000000"/>
                <w:sz w:val="20"/>
                <w:szCs w:val="20"/>
              </w:rPr>
              <w:t>) enabled,</w:t>
            </w:r>
          </w:p>
          <w:p w14:paraId="50C15C28" w14:textId="77777777" w:rsidR="0050271A" w:rsidRPr="00FE64DF" w:rsidRDefault="0050271A" w:rsidP="0050271A">
            <w:pPr>
              <w:numPr>
                <w:ilvl w:val="0"/>
                <w:numId w:val="39"/>
              </w:numPr>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For a resource (re)selection procedure triggered by periodic transmission (</w:t>
            </w:r>
            <w:r w:rsidRPr="00FE64DF">
              <w:rPr>
                <w:rStyle w:val="Emphasis"/>
                <w:rFonts w:ascii="Times New Roman" w:hAnsi="Times New Roman" w:cs="Times New Roman"/>
                <w:color w:val="000000"/>
                <w:sz w:val="20"/>
                <w:szCs w:val="20"/>
              </w:rPr>
              <w:t>P</w:t>
            </w:r>
            <w:r w:rsidRPr="00FE64DF">
              <w:rPr>
                <w:rFonts w:ascii="Times New Roman" w:hAnsi="Times New Roman" w:cs="Times New Roman"/>
                <w:i/>
                <w:iCs/>
                <w:color w:val="000000"/>
                <w:sz w:val="20"/>
                <w:szCs w:val="20"/>
              </w:rPr>
              <w:t>rsvp_TX</w:t>
            </w:r>
            <w:r w:rsidRPr="00FE64DF">
              <w:rPr>
                <w:rStyle w:val="Emphasis"/>
                <w:rFonts w:ascii="Times New Roman" w:hAnsi="Times New Roman" w:cs="Times New Roman"/>
                <w:color w:val="000000"/>
                <w:sz w:val="20"/>
                <w:szCs w:val="20"/>
              </w:rPr>
              <w:t>≠0</w:t>
            </w:r>
            <w:r w:rsidRPr="00FE64DF">
              <w:rPr>
                <w:rFonts w:ascii="Times New Roman" w:hAnsi="Times New Roman" w:cs="Times New Roman"/>
                <w:i/>
                <w:iCs/>
                <w:color w:val="000000"/>
                <w:sz w:val="20"/>
                <w:szCs w:val="20"/>
              </w:rPr>
              <w:t>) in slot n</w:t>
            </w:r>
          </w:p>
          <w:p w14:paraId="24F938D5" w14:textId="77777777" w:rsidR="0050271A" w:rsidRPr="00FE64DF" w:rsidRDefault="0050271A" w:rsidP="0050271A">
            <w:pPr>
              <w:numPr>
                <w:ilvl w:val="1"/>
                <w:numId w:val="41"/>
              </w:numPr>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A set of candidate resource (</w:t>
            </w:r>
            <w:r w:rsidRPr="00FE64DF">
              <w:rPr>
                <w:rStyle w:val="Emphasis"/>
                <w:rFonts w:ascii="Times New Roman" w:hAnsi="Times New Roman" w:cs="Times New Roman"/>
                <w:color w:val="000000"/>
                <w:sz w:val="20"/>
                <w:szCs w:val="20"/>
              </w:rPr>
              <w:t>S</w:t>
            </w:r>
            <w:r w:rsidRPr="00FE64DF">
              <w:rPr>
                <w:rStyle w:val="Emphasis"/>
                <w:rFonts w:ascii="Times New Roman" w:hAnsi="Times New Roman" w:cs="Times New Roman"/>
                <w:color w:val="000000"/>
                <w:sz w:val="20"/>
                <w:szCs w:val="20"/>
                <w:vertAlign w:val="subscript"/>
              </w:rPr>
              <w:t>A</w:t>
            </w:r>
            <w:r w:rsidRPr="00FE64DF">
              <w:rPr>
                <w:rFonts w:ascii="Times New Roman" w:hAnsi="Times New Roman" w:cs="Times New Roman"/>
                <w:i/>
                <w:iCs/>
                <w:color w:val="000000"/>
                <w:sz w:val="20"/>
                <w:szCs w:val="20"/>
              </w:rPr>
              <w:t xml:space="preserve">) is initialized to the set of selected </w:t>
            </w:r>
            <w:r w:rsidRPr="00FE64DF">
              <w:rPr>
                <w:rStyle w:val="Emphasis"/>
                <w:rFonts w:ascii="Times New Roman" w:hAnsi="Times New Roman" w:cs="Times New Roman"/>
                <w:color w:val="000000"/>
                <w:sz w:val="20"/>
                <w:szCs w:val="20"/>
              </w:rPr>
              <w:t>Y</w:t>
            </w:r>
            <w:r w:rsidRPr="00FE64DF">
              <w:rPr>
                <w:rFonts w:ascii="Times New Roman" w:hAnsi="Times New Roman" w:cs="Times New Roman"/>
                <w:i/>
                <w:iCs/>
                <w:color w:val="000000"/>
                <w:sz w:val="20"/>
                <w:szCs w:val="20"/>
              </w:rPr>
              <w:t xml:space="preserve"> candidate slots of PBPS</w:t>
            </w:r>
          </w:p>
          <w:p w14:paraId="0806161A" w14:textId="77777777" w:rsidR="0050271A" w:rsidRPr="00FE64DF" w:rsidRDefault="0050271A" w:rsidP="0050271A">
            <w:pPr>
              <w:numPr>
                <w:ilvl w:val="2"/>
                <w:numId w:val="39"/>
              </w:numPr>
              <w:rPr>
                <w:rFonts w:ascii="Times New Roman" w:hAnsi="Times New Roman" w:cs="Times New Roman"/>
                <w:i/>
                <w:iCs/>
                <w:sz w:val="20"/>
                <w:szCs w:val="20"/>
              </w:rPr>
            </w:pPr>
            <w:r w:rsidRPr="00FE64DF">
              <w:rPr>
                <w:rFonts w:ascii="Times New Roman" w:hAnsi="Times New Roman" w:cs="Times New Roman"/>
                <w:i/>
                <w:iCs/>
                <w:sz w:val="20"/>
                <w:szCs w:val="20"/>
              </w:rPr>
              <w:t>UE performs contiguous partial sensing in [n+T</w:t>
            </w:r>
            <w:r w:rsidRPr="00FE64DF">
              <w:rPr>
                <w:rFonts w:ascii="Times New Roman" w:hAnsi="Times New Roman" w:cs="Times New Roman"/>
                <w:i/>
                <w:iCs/>
                <w:sz w:val="20"/>
                <w:szCs w:val="20"/>
                <w:vertAlign w:val="subscript"/>
              </w:rPr>
              <w:t>A</w:t>
            </w:r>
            <w:r w:rsidRPr="00FE64DF">
              <w:rPr>
                <w:rFonts w:ascii="Times New Roman" w:hAnsi="Times New Roman" w:cs="Times New Roman"/>
                <w:i/>
                <w:iCs/>
                <w:sz w:val="20"/>
                <w:szCs w:val="20"/>
              </w:rPr>
              <w:t>, n+T</w:t>
            </w:r>
            <w:r w:rsidRPr="00FE64DF">
              <w:rPr>
                <w:rFonts w:ascii="Times New Roman" w:hAnsi="Times New Roman" w:cs="Times New Roman"/>
                <w:i/>
                <w:iCs/>
                <w:sz w:val="20"/>
                <w:szCs w:val="20"/>
                <w:vertAlign w:val="subscript"/>
              </w:rPr>
              <w:t>B</w:t>
            </w:r>
            <w:r w:rsidRPr="00FE64DF">
              <w:rPr>
                <w:rFonts w:ascii="Times New Roman" w:hAnsi="Times New Roman" w:cs="Times New Roman"/>
                <w:i/>
                <w:iCs/>
                <w:sz w:val="20"/>
                <w:szCs w:val="20"/>
              </w:rPr>
              <w:t>] for resource exclusion from the initialized candidate resource set (</w:t>
            </w:r>
            <w:r w:rsidRPr="00FE64DF">
              <w:rPr>
                <w:rStyle w:val="Emphasis"/>
                <w:rFonts w:ascii="Times New Roman" w:hAnsi="Times New Roman" w:cs="Times New Roman"/>
                <w:sz w:val="20"/>
                <w:szCs w:val="20"/>
              </w:rPr>
              <w:t>S</w:t>
            </w:r>
            <w:r w:rsidRPr="00FE64DF">
              <w:rPr>
                <w:rStyle w:val="Emphasis"/>
                <w:rFonts w:ascii="Times New Roman" w:hAnsi="Times New Roman" w:cs="Times New Roman"/>
                <w:sz w:val="20"/>
                <w:szCs w:val="20"/>
                <w:vertAlign w:val="subscript"/>
              </w:rPr>
              <w:t>A</w:t>
            </w:r>
            <w:r w:rsidRPr="00FE64DF">
              <w:rPr>
                <w:rFonts w:ascii="Times New Roman" w:hAnsi="Times New Roman" w:cs="Times New Roman"/>
                <w:i/>
                <w:iCs/>
                <w:sz w:val="20"/>
                <w:szCs w:val="20"/>
              </w:rPr>
              <w:t>)</w:t>
            </w:r>
          </w:p>
          <w:p w14:paraId="6C8AAB4D" w14:textId="77777777" w:rsidR="0050271A" w:rsidRPr="00FE64DF" w:rsidRDefault="0050271A" w:rsidP="0050271A">
            <w:pPr>
              <w:numPr>
                <w:ilvl w:val="3"/>
                <w:numId w:val="42"/>
              </w:numPr>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 xml:space="preserve">FFS details of </w:t>
            </w:r>
            <w:r w:rsidRPr="00FE64DF">
              <w:rPr>
                <w:rStyle w:val="Emphasis"/>
                <w:rFonts w:ascii="Times New Roman" w:hAnsi="Times New Roman" w:cs="Times New Roman"/>
                <w:color w:val="000000"/>
                <w:sz w:val="20"/>
                <w:szCs w:val="20"/>
              </w:rPr>
              <w:t>T</w:t>
            </w:r>
            <w:r w:rsidRPr="00FE64DF">
              <w:rPr>
                <w:rStyle w:val="Emphasis"/>
                <w:rFonts w:ascii="Times New Roman" w:hAnsi="Times New Roman" w:cs="Times New Roman"/>
                <w:color w:val="000000"/>
                <w:sz w:val="20"/>
                <w:szCs w:val="20"/>
                <w:vertAlign w:val="subscript"/>
              </w:rPr>
              <w:t>A</w:t>
            </w:r>
            <w:r w:rsidRPr="00FE64DF">
              <w:rPr>
                <w:rFonts w:ascii="Times New Roman" w:hAnsi="Times New Roman" w:cs="Times New Roman"/>
                <w:i/>
                <w:iCs/>
                <w:color w:val="000000"/>
                <w:sz w:val="20"/>
                <w:szCs w:val="20"/>
              </w:rPr>
              <w:t xml:space="preserve"> and </w:t>
            </w:r>
            <w:r w:rsidRPr="00FE64DF">
              <w:rPr>
                <w:rStyle w:val="Emphasis"/>
                <w:rFonts w:ascii="Times New Roman" w:hAnsi="Times New Roman" w:cs="Times New Roman"/>
                <w:color w:val="000000"/>
                <w:sz w:val="20"/>
                <w:szCs w:val="20"/>
              </w:rPr>
              <w:t>T</w:t>
            </w:r>
            <w:r w:rsidRPr="00FE64DF">
              <w:rPr>
                <w:rStyle w:val="Emphasis"/>
                <w:rFonts w:ascii="Times New Roman" w:hAnsi="Times New Roman" w:cs="Times New Roman"/>
                <w:color w:val="000000"/>
                <w:sz w:val="20"/>
                <w:szCs w:val="20"/>
                <w:vertAlign w:val="subscript"/>
              </w:rPr>
              <w:t xml:space="preserve">B </w:t>
            </w:r>
            <w:r w:rsidRPr="00FE64DF">
              <w:rPr>
                <w:rFonts w:ascii="Times New Roman" w:hAnsi="Times New Roman" w:cs="Times New Roman"/>
                <w:i/>
                <w:iCs/>
                <w:color w:val="000000"/>
                <w:sz w:val="20"/>
                <w:szCs w:val="20"/>
              </w:rPr>
              <w:t>based on the agreement(s) from previous RAN1 meetings</w:t>
            </w:r>
          </w:p>
          <w:p w14:paraId="1EDA8A3B" w14:textId="77777777" w:rsidR="0050271A" w:rsidRPr="00FE64DF" w:rsidRDefault="0050271A" w:rsidP="0050271A">
            <w:pPr>
              <w:numPr>
                <w:ilvl w:val="0"/>
                <w:numId w:val="39"/>
              </w:numPr>
              <w:rPr>
                <w:rFonts w:ascii="Times New Roman" w:hAnsi="Times New Roman" w:cs="Times New Roman"/>
                <w:i/>
                <w:iCs/>
                <w:sz w:val="20"/>
                <w:szCs w:val="20"/>
              </w:rPr>
            </w:pPr>
            <w:r w:rsidRPr="00FE64DF">
              <w:rPr>
                <w:rFonts w:ascii="Times New Roman" w:hAnsi="Times New Roman" w:cs="Times New Roman"/>
                <w:i/>
                <w:iCs/>
                <w:sz w:val="20"/>
                <w:szCs w:val="20"/>
              </w:rPr>
              <w:t>Note, re-evaluation and pre-emption checking based on periodic-based and contiguous partial sensing schemes is considered separately</w:t>
            </w:r>
          </w:p>
          <w:p w14:paraId="2943B0B7" w14:textId="40F5CA95" w:rsidR="0050271A" w:rsidRPr="00FE64DF" w:rsidRDefault="0050271A" w:rsidP="0050271A">
            <w:pPr>
              <w:spacing w:line="276" w:lineRule="auto"/>
              <w:jc w:val="both"/>
              <w:rPr>
                <w:rFonts w:ascii="Arial" w:hAnsi="Arial" w:cs="Arial"/>
                <w:b/>
                <w:bCs/>
                <w:i/>
                <w:sz w:val="20"/>
                <w:szCs w:val="20"/>
                <w:u w:val="single"/>
              </w:rPr>
            </w:pPr>
            <w:r w:rsidRPr="00FE64DF">
              <w:rPr>
                <w:rFonts w:ascii="Times New Roman" w:hAnsi="Times New Roman" w:cs="Times New Roman"/>
                <w:i/>
                <w:iCs/>
                <w:sz w:val="20"/>
                <w:szCs w:val="20"/>
              </w:rPr>
              <w:t xml:space="preserve">FFS: The condition under which </w:t>
            </w:r>
            <w:r w:rsidRPr="00FE64DF">
              <w:rPr>
                <w:rFonts w:ascii="Times New Roman" w:hAnsi="Times New Roman" w:cs="Times New Roman"/>
                <w:i/>
                <w:iCs/>
                <w:color w:val="000000"/>
                <w:sz w:val="20"/>
                <w:szCs w:val="20"/>
              </w:rPr>
              <w:t>UE performs periodic-based and contiguous partial sensing schemes in a mode 2 Tx pool with periodic reservation for another TB (</w:t>
            </w:r>
            <w:r w:rsidRPr="00FE64DF">
              <w:rPr>
                <w:rStyle w:val="Emphasis"/>
                <w:rFonts w:ascii="Times New Roman" w:hAnsi="Times New Roman" w:cs="Times New Roman"/>
                <w:color w:val="000000"/>
                <w:sz w:val="20"/>
                <w:szCs w:val="20"/>
              </w:rPr>
              <w:t>sl-MultiReserveResource</w:t>
            </w:r>
            <w:r w:rsidRPr="00FE64DF">
              <w:rPr>
                <w:rFonts w:ascii="Times New Roman" w:hAnsi="Times New Roman" w:cs="Times New Roman"/>
                <w:i/>
                <w:iCs/>
                <w:color w:val="000000"/>
                <w:sz w:val="20"/>
                <w:szCs w:val="20"/>
              </w:rPr>
              <w:t>) enabled</w:t>
            </w:r>
          </w:p>
        </w:tc>
      </w:tr>
    </w:tbl>
    <w:p w14:paraId="78331A34" w14:textId="77777777" w:rsidR="0050271A" w:rsidRPr="00FE64DF" w:rsidRDefault="0050271A" w:rsidP="00FE64DF">
      <w:pPr>
        <w:spacing w:line="276" w:lineRule="auto"/>
        <w:jc w:val="both"/>
        <w:rPr>
          <w:rFonts w:cs="Arial"/>
          <w:b/>
          <w:bCs/>
          <w:i/>
          <w:u w:val="single"/>
        </w:rPr>
      </w:pPr>
    </w:p>
    <w:p w14:paraId="3CB6C76D" w14:textId="57A17FCB" w:rsidR="00B24F18" w:rsidRPr="001921D5" w:rsidRDefault="00F14B86" w:rsidP="009C3A75">
      <w:pPr>
        <w:spacing w:after="120" w:line="276" w:lineRule="auto"/>
        <w:jc w:val="both"/>
        <w:rPr>
          <w:rFonts w:ascii="Arial" w:hAnsi="Arial" w:cs="Arial"/>
          <w:iCs/>
        </w:rPr>
      </w:pPr>
      <w:r w:rsidRPr="001921D5">
        <w:rPr>
          <w:rFonts w:ascii="Arial" w:hAnsi="Arial" w:cs="Arial"/>
          <w:iCs/>
        </w:rPr>
        <w:t>For periodic transmission, the UE can predict the arrival time of the data at the UE buffers.</w:t>
      </w:r>
      <w:r w:rsidR="00C565C6" w:rsidRPr="001921D5">
        <w:rPr>
          <w:rFonts w:ascii="Arial" w:hAnsi="Arial" w:cs="Arial"/>
          <w:iCs/>
        </w:rPr>
        <w:t xml:space="preserve"> </w:t>
      </w:r>
      <w:r w:rsidRPr="001921D5">
        <w:rPr>
          <w:rFonts w:ascii="Arial" w:hAnsi="Arial" w:cs="Arial"/>
          <w:iCs/>
        </w:rPr>
        <w:t xml:space="preserve">Therefore, the UE can predetermine the resource allocation triggering time </w:t>
      </w:r>
      <w:r w:rsidRPr="001921D5">
        <w:rPr>
          <w:rFonts w:ascii="Arial" w:hAnsi="Arial" w:cs="Arial"/>
          <w:i/>
        </w:rPr>
        <w:t>n</w:t>
      </w:r>
      <w:r w:rsidRPr="001921D5">
        <w:rPr>
          <w:rFonts w:ascii="Arial" w:hAnsi="Arial" w:cs="Arial"/>
          <w:iCs/>
        </w:rPr>
        <w:t xml:space="preserve"> and the set of Y candidate slots in the resource selection window [n+T1, n+T2]. </w:t>
      </w:r>
      <w:r w:rsidR="00D43453" w:rsidRPr="001921D5">
        <w:rPr>
          <w:rFonts w:ascii="Arial" w:hAnsi="Arial" w:cs="Arial"/>
          <w:iCs/>
        </w:rPr>
        <w:t>Hence</w:t>
      </w:r>
      <w:r w:rsidR="00C565C6" w:rsidRPr="001921D5">
        <w:rPr>
          <w:rFonts w:ascii="Arial" w:hAnsi="Arial" w:cs="Arial"/>
          <w:iCs/>
        </w:rPr>
        <w:t xml:space="preserve">, the UE can perform PBPS and CPS to satisfy the sensing requirements of each sensing scheme. </w:t>
      </w:r>
    </w:p>
    <w:p w14:paraId="7E856753" w14:textId="62D6E396" w:rsidR="00C565C6" w:rsidRPr="009C3A75" w:rsidRDefault="00C565C6"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8</w:t>
      </w:r>
      <w:r w:rsidRPr="009C3A75">
        <w:rPr>
          <w:rFonts w:cs="Arial"/>
          <w:bCs w:val="0"/>
          <w:i/>
          <w:sz w:val="24"/>
          <w:szCs w:val="24"/>
          <w:u w:val="single"/>
          <w:lang w:val="en-US"/>
        </w:rPr>
        <w:t>:</w:t>
      </w:r>
      <w:r w:rsidRPr="009C3A75">
        <w:rPr>
          <w:rFonts w:cs="Arial"/>
          <w:b w:val="0"/>
          <w:i/>
          <w:sz w:val="24"/>
          <w:szCs w:val="24"/>
          <w:lang w:val="en-US"/>
        </w:rPr>
        <w:t xml:space="preserve"> Both PBPS and CPS are required for periodic transmission in a resource pool (pre-)configured with periodic reservation enabled.</w:t>
      </w:r>
    </w:p>
    <w:p w14:paraId="72702005" w14:textId="32F62E25" w:rsidR="00F14B86" w:rsidRPr="001921D5" w:rsidRDefault="00F14B86" w:rsidP="009C3A75">
      <w:pPr>
        <w:spacing w:after="120" w:line="276" w:lineRule="auto"/>
        <w:jc w:val="both"/>
        <w:rPr>
          <w:rFonts w:ascii="Arial" w:hAnsi="Arial" w:cs="Arial"/>
          <w:iCs/>
        </w:rPr>
      </w:pPr>
      <w:r w:rsidRPr="001921D5">
        <w:rPr>
          <w:rFonts w:ascii="Arial" w:hAnsi="Arial" w:cs="Arial"/>
          <w:iCs/>
        </w:rPr>
        <w:t>It is expected that for periodic traffic, the UE may select the transmission resource within Y candidate slots. Therefore, to maximize the benefit of contiguous partial sensing, the UE should monitor 31 slots right before the Y candidate slots considering the UE’s processing time.</w:t>
      </w:r>
    </w:p>
    <w:p w14:paraId="52C570BD" w14:textId="7AAFA31A" w:rsidR="00C565C6" w:rsidRPr="009C3A75" w:rsidRDefault="00F14B86"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9</w:t>
      </w:r>
      <w:r w:rsidRPr="009C3A75">
        <w:rPr>
          <w:rFonts w:cs="Arial"/>
          <w:bCs w:val="0"/>
          <w:i/>
          <w:sz w:val="24"/>
          <w:szCs w:val="24"/>
          <w:u w:val="single"/>
          <w:lang w:val="en-US"/>
        </w:rPr>
        <w:t>:</w:t>
      </w:r>
      <w:r w:rsidRPr="009C3A75">
        <w:rPr>
          <w:rFonts w:cs="Arial"/>
          <w:b w:val="0"/>
          <w:i/>
          <w:sz w:val="24"/>
          <w:szCs w:val="24"/>
          <w:lang w:val="en-US"/>
        </w:rPr>
        <w:t xml:space="preserve"> </w:t>
      </w:r>
      <w:r w:rsidR="00C565C6" w:rsidRPr="009C3A75">
        <w:rPr>
          <w:rFonts w:cs="Arial"/>
          <w:b w:val="0"/>
          <w:i/>
          <w:sz w:val="24"/>
          <w:szCs w:val="24"/>
          <w:lang w:val="en-US"/>
        </w:rPr>
        <w:t>For periodic transmission in a resource pool (pre-)configured with periodic reservation enabled</w:t>
      </w:r>
      <w:r w:rsidRPr="009C3A75">
        <w:rPr>
          <w:rFonts w:cs="Arial"/>
          <w:b w:val="0"/>
          <w:i/>
          <w:sz w:val="24"/>
          <w:szCs w:val="24"/>
          <w:lang w:val="en-US"/>
        </w:rPr>
        <w:t>,</w:t>
      </w:r>
      <w:r w:rsidR="00C565C6" w:rsidRPr="009C3A75">
        <w:rPr>
          <w:rFonts w:cs="Arial"/>
          <w:b w:val="0"/>
          <w:i/>
          <w:sz w:val="24"/>
          <w:szCs w:val="24"/>
          <w:lang w:val="en-US"/>
        </w:rPr>
        <w:t xml:space="preserve"> the CPS window [n+</w:t>
      </w:r>
      <w:r w:rsidR="00C565C6" w:rsidRPr="009C3A75">
        <w:rPr>
          <w:rFonts w:cs="Arial"/>
          <w:b w:val="0"/>
          <w:i/>
          <w:sz w:val="24"/>
          <w:szCs w:val="24"/>
        </w:rPr>
        <w:t xml:space="preserve"> T</w:t>
      </w:r>
      <w:r w:rsidR="00C565C6" w:rsidRPr="009C3A75">
        <w:rPr>
          <w:rFonts w:cs="Arial"/>
          <w:b w:val="0"/>
          <w:i/>
          <w:sz w:val="24"/>
          <w:szCs w:val="24"/>
          <w:vertAlign w:val="subscript"/>
        </w:rPr>
        <w:t>A,</w:t>
      </w:r>
      <w:r w:rsidR="00C565C6" w:rsidRPr="009C3A75">
        <w:rPr>
          <w:rFonts w:cs="Arial"/>
          <w:b w:val="0"/>
          <w:i/>
          <w:sz w:val="24"/>
          <w:szCs w:val="24"/>
          <w:lang w:val="en-US"/>
        </w:rPr>
        <w:t xml:space="preserve"> n+</w:t>
      </w:r>
      <w:r w:rsidR="00C565C6" w:rsidRPr="009C3A75">
        <w:rPr>
          <w:rFonts w:cs="Arial"/>
          <w:b w:val="0"/>
          <w:i/>
          <w:sz w:val="24"/>
          <w:szCs w:val="24"/>
        </w:rPr>
        <w:t xml:space="preserve"> T</w:t>
      </w:r>
      <w:r w:rsidR="00C565C6" w:rsidRPr="009C3A75">
        <w:rPr>
          <w:rFonts w:cs="Arial"/>
          <w:b w:val="0"/>
          <w:i/>
          <w:sz w:val="24"/>
          <w:szCs w:val="24"/>
          <w:vertAlign w:val="subscript"/>
        </w:rPr>
        <w:t>B</w:t>
      </w:r>
      <w:r w:rsidR="00C565C6" w:rsidRPr="009C3A75">
        <w:rPr>
          <w:rFonts w:cs="Arial"/>
          <w:b w:val="0"/>
          <w:i/>
          <w:sz w:val="24"/>
          <w:szCs w:val="24"/>
          <w:lang w:val="en-US"/>
        </w:rPr>
        <w:t>] is as following:</w:t>
      </w:r>
    </w:p>
    <w:p w14:paraId="52895A79" w14:textId="4B8ECB5F" w:rsidR="00F14B86" w:rsidRPr="009C3A75" w:rsidRDefault="00F14B86" w:rsidP="009C3A75">
      <w:pPr>
        <w:pStyle w:val="Observation"/>
        <w:numPr>
          <w:ilvl w:val="0"/>
          <w:numId w:val="57"/>
        </w:numPr>
        <w:tabs>
          <w:tab w:val="clear" w:pos="1701"/>
          <w:tab w:val="num" w:pos="1440"/>
        </w:tabs>
        <w:spacing w:line="276" w:lineRule="auto"/>
        <w:ind w:left="1800"/>
        <w:rPr>
          <w:rFonts w:cs="Arial"/>
          <w:b w:val="0"/>
          <w:i/>
          <w:sz w:val="24"/>
          <w:szCs w:val="24"/>
          <w:lang w:val="en-US"/>
        </w:rPr>
      </w:pPr>
      <w:r w:rsidRPr="009C3A75">
        <w:rPr>
          <w:rFonts w:cs="Arial"/>
          <w:b w:val="0"/>
          <w:i/>
          <w:sz w:val="24"/>
          <w:szCs w:val="24"/>
          <w:lang w:val="en-US"/>
        </w:rPr>
        <w:t>n+</w:t>
      </w:r>
      <w:r w:rsidR="00FF589A" w:rsidRPr="009C3A75">
        <w:rPr>
          <w:rFonts w:cs="Arial"/>
          <w:b w:val="0"/>
          <w:i/>
          <w:sz w:val="24"/>
          <w:szCs w:val="24"/>
        </w:rPr>
        <w:t>T</w:t>
      </w:r>
      <w:r w:rsidR="00FF589A" w:rsidRPr="009C3A75">
        <w:rPr>
          <w:rFonts w:cs="Arial"/>
          <w:b w:val="0"/>
          <w:i/>
          <w:sz w:val="24"/>
          <w:szCs w:val="24"/>
          <w:vertAlign w:val="subscript"/>
        </w:rPr>
        <w:t>A</w:t>
      </w:r>
      <w:r w:rsidRPr="009C3A75">
        <w:rPr>
          <w:rFonts w:cs="Arial"/>
          <w:b w:val="0"/>
          <w:i/>
          <w:sz w:val="24"/>
          <w:szCs w:val="24"/>
          <w:lang w:val="en-US"/>
        </w:rPr>
        <w:t xml:space="preserve"> =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r>
          <m:rPr>
            <m:sty m:val="bi"/>
          </m:rPr>
          <w:rPr>
            <w:rFonts w:ascii="Cambria Math" w:hAnsi="Cambria Math" w:cs="Arial"/>
            <w:sz w:val="24"/>
            <w:szCs w:val="24"/>
            <w:lang w:val="en-US"/>
          </w:rPr>
          <m:t>-31</m:t>
        </m:r>
      </m:oMath>
      <w:r w:rsidRPr="009C3A75">
        <w:rPr>
          <w:rFonts w:cs="Arial"/>
          <w:b w:val="0"/>
          <w:i/>
          <w:sz w:val="24"/>
          <w:szCs w:val="24"/>
          <w:lang w:val="en-US"/>
        </w:rPr>
        <w:t xml:space="preserve"> and n+</w:t>
      </w:r>
      <w:r w:rsidR="00FF589A" w:rsidRPr="009C3A75">
        <w:rPr>
          <w:rFonts w:cs="Arial"/>
          <w:b w:val="0"/>
          <w:i/>
          <w:sz w:val="24"/>
          <w:szCs w:val="24"/>
        </w:rPr>
        <w:t>T</w:t>
      </w:r>
      <w:r w:rsidR="00FF589A" w:rsidRPr="009C3A75">
        <w:rPr>
          <w:rFonts w:cs="Arial"/>
          <w:b w:val="0"/>
          <w:i/>
          <w:sz w:val="24"/>
          <w:szCs w:val="24"/>
          <w:vertAlign w:val="subscript"/>
        </w:rPr>
        <w:t>B</w:t>
      </w:r>
      <w:r w:rsidR="00FF589A" w:rsidRPr="009C3A75" w:rsidDel="00FF589A">
        <w:rPr>
          <w:rFonts w:cs="Arial"/>
          <w:b w:val="0"/>
          <w:i/>
          <w:sz w:val="24"/>
          <w:szCs w:val="24"/>
          <w:lang w:val="en-US"/>
        </w:rPr>
        <w:t xml:space="preserve"> </w:t>
      </w:r>
      <w:r w:rsidRPr="009C3A75">
        <w:rPr>
          <w:rFonts w:cs="Arial"/>
          <w:b w:val="0"/>
          <w:i/>
          <w:sz w:val="24"/>
          <w:szCs w:val="24"/>
          <w:lang w:val="en-US"/>
        </w:rPr>
        <w:t xml:space="preserve">=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r>
          <m:rPr>
            <m:sty m:val="bi"/>
          </m:rPr>
          <w:rPr>
            <w:rFonts w:ascii="Cambria Math" w:hAnsi="Cambria Math" w:cs="Arial"/>
            <w:sz w:val="24"/>
            <w:szCs w:val="24"/>
            <w:lang w:val="en-US"/>
          </w:rPr>
          <m:t>-</m:t>
        </m:r>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pro,0</m:t>
            </m:r>
          </m:sub>
        </m:sSub>
        <m:r>
          <m:rPr>
            <m:sty m:val="bi"/>
          </m:rPr>
          <w:rPr>
            <w:rFonts w:ascii="Cambria Math" w:hAnsi="Cambria Math" w:cs="Arial"/>
            <w:sz w:val="24"/>
            <w:szCs w:val="24"/>
            <w:lang w:val="en-US"/>
          </w:rPr>
          <m:t>-</m:t>
        </m:r>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pro,1</m:t>
            </m:r>
          </m:sub>
        </m:sSub>
      </m:oMath>
      <w:r w:rsidRPr="009C3A75">
        <w:rPr>
          <w:rFonts w:cs="Arial"/>
          <w:b w:val="0"/>
          <w:i/>
          <w:sz w:val="24"/>
          <w:szCs w:val="24"/>
          <w:lang w:val="en-US"/>
        </w:rPr>
        <w:t xml:space="preserve">, where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oMath>
      <w:r w:rsidRPr="009C3A75">
        <w:rPr>
          <w:rFonts w:cs="Arial"/>
          <w:b w:val="0"/>
          <w:i/>
          <w:sz w:val="24"/>
          <w:szCs w:val="24"/>
          <w:lang w:val="en-US"/>
        </w:rPr>
        <w:t xml:space="preserve"> is the first slot of the Y candidate slots.</w:t>
      </w:r>
    </w:p>
    <w:p w14:paraId="0825C8DA" w14:textId="6CBF9C88" w:rsidR="002C285D" w:rsidRPr="002C285D" w:rsidRDefault="002C285D" w:rsidP="002C285D">
      <w:pPr>
        <w:pStyle w:val="Heading2"/>
        <w:numPr>
          <w:ilvl w:val="1"/>
          <w:numId w:val="43"/>
        </w:numPr>
      </w:pPr>
      <w:r>
        <w:t>Remaining aspects of PBPS</w:t>
      </w:r>
    </w:p>
    <w:p w14:paraId="6926012A" w14:textId="35D0B250" w:rsidR="00120C02" w:rsidRPr="001921D5" w:rsidRDefault="00514420" w:rsidP="001921D5">
      <w:pPr>
        <w:spacing w:after="120" w:line="276" w:lineRule="auto"/>
        <w:jc w:val="both"/>
        <w:rPr>
          <w:rFonts w:ascii="Arial" w:hAnsi="Arial" w:cs="Arial"/>
          <w:bCs/>
          <w:iCs/>
        </w:rPr>
      </w:pPr>
      <w:r w:rsidRPr="001921D5">
        <w:rPr>
          <w:rFonts w:ascii="Arial" w:hAnsi="Arial" w:cs="Arial"/>
          <w:bCs/>
          <w:iCs/>
        </w:rPr>
        <w:t>In the last</w:t>
      </w:r>
      <w:r w:rsidR="009D4313" w:rsidRPr="001921D5">
        <w:rPr>
          <w:rFonts w:ascii="Arial" w:hAnsi="Arial" w:cs="Arial"/>
          <w:bCs/>
          <w:iCs/>
        </w:rPr>
        <w:t xml:space="preserve"> RAN1</w:t>
      </w:r>
      <w:r w:rsidRPr="001921D5">
        <w:rPr>
          <w:rFonts w:ascii="Arial" w:hAnsi="Arial" w:cs="Arial"/>
          <w:bCs/>
          <w:iCs/>
        </w:rPr>
        <w:t xml:space="preserve"> meeting, it was agreed that a minimum value for the set of candidate slots </w:t>
      </w:r>
      <w:r w:rsidR="00120C02" w:rsidRPr="001921D5">
        <w:rPr>
          <w:rFonts w:ascii="Arial" w:hAnsi="Arial" w:cs="Arial"/>
          <w:bCs/>
          <w:iCs/>
        </w:rPr>
        <w:t xml:space="preserve">(i.e., </w:t>
      </w:r>
      <w:r w:rsidRPr="001921D5">
        <w:rPr>
          <w:rFonts w:ascii="Arial" w:hAnsi="Arial" w:cs="Arial"/>
          <w:bCs/>
          <w:iCs/>
        </w:rPr>
        <w:t>Y</w:t>
      </w:r>
      <w:r w:rsidR="00120C02" w:rsidRPr="001921D5">
        <w:rPr>
          <w:rFonts w:ascii="Arial" w:hAnsi="Arial" w:cs="Arial"/>
          <w:bCs/>
          <w:iCs/>
        </w:rPr>
        <w:t>min)</w:t>
      </w:r>
      <w:r w:rsidRPr="001921D5">
        <w:rPr>
          <w:rFonts w:ascii="Arial" w:hAnsi="Arial" w:cs="Arial"/>
          <w:bCs/>
          <w:iCs/>
        </w:rPr>
        <w:t xml:space="preserve"> is (pre-)configured from the range of values. </w:t>
      </w:r>
      <w:r w:rsidR="00120C02" w:rsidRPr="001921D5">
        <w:rPr>
          <w:rFonts w:ascii="Arial" w:hAnsi="Arial" w:cs="Arial"/>
          <w:bCs/>
          <w:iCs/>
        </w:rPr>
        <w:t>In LTE, Ymin is (pre-)configured in a resource pool regardless of the QoS of the TB</w:t>
      </w:r>
      <w:r w:rsidR="00094DAE" w:rsidRPr="001921D5">
        <w:rPr>
          <w:rFonts w:ascii="Arial" w:hAnsi="Arial" w:cs="Arial"/>
          <w:bCs/>
          <w:iCs/>
        </w:rPr>
        <w:t xml:space="preserve"> since</w:t>
      </w:r>
      <w:r w:rsidR="00120C02" w:rsidRPr="001921D5">
        <w:rPr>
          <w:rFonts w:ascii="Arial" w:hAnsi="Arial" w:cs="Arial"/>
          <w:bCs/>
          <w:iCs/>
        </w:rPr>
        <w:t xml:space="preserve"> each TB can have</w:t>
      </w:r>
      <w:r w:rsidR="004B4ACF" w:rsidRPr="001921D5">
        <w:rPr>
          <w:rFonts w:ascii="Arial" w:hAnsi="Arial" w:cs="Arial"/>
          <w:bCs/>
          <w:iCs/>
        </w:rPr>
        <w:t xml:space="preserve"> only</w:t>
      </w:r>
      <w:r w:rsidR="00120C02" w:rsidRPr="001921D5">
        <w:rPr>
          <w:rFonts w:ascii="Arial" w:hAnsi="Arial" w:cs="Arial"/>
          <w:bCs/>
          <w:iCs/>
        </w:rPr>
        <w:t xml:space="preserve"> </w:t>
      </w:r>
      <w:r w:rsidR="00094DAE" w:rsidRPr="001921D5">
        <w:rPr>
          <w:rFonts w:ascii="Arial" w:hAnsi="Arial" w:cs="Arial"/>
          <w:bCs/>
          <w:iCs/>
        </w:rPr>
        <w:t>one or two transmission</w:t>
      </w:r>
      <w:r w:rsidR="004B4ACF" w:rsidRPr="001921D5">
        <w:rPr>
          <w:rFonts w:ascii="Arial" w:hAnsi="Arial" w:cs="Arial"/>
          <w:bCs/>
          <w:iCs/>
        </w:rPr>
        <w:t>s</w:t>
      </w:r>
      <w:r w:rsidR="00094DAE" w:rsidRPr="001921D5">
        <w:rPr>
          <w:rFonts w:ascii="Arial" w:hAnsi="Arial" w:cs="Arial"/>
          <w:bCs/>
          <w:iCs/>
        </w:rPr>
        <w:t xml:space="preserve">. </w:t>
      </w:r>
      <w:r w:rsidR="00120C02" w:rsidRPr="001921D5">
        <w:rPr>
          <w:rFonts w:ascii="Arial" w:hAnsi="Arial" w:cs="Arial"/>
          <w:bCs/>
          <w:iCs/>
        </w:rPr>
        <w:t xml:space="preserve">However, in NR, </w:t>
      </w:r>
      <w:r w:rsidR="00DD5DD5" w:rsidRPr="001921D5">
        <w:rPr>
          <w:rFonts w:ascii="Arial" w:hAnsi="Arial" w:cs="Arial"/>
          <w:bCs/>
          <w:iCs/>
        </w:rPr>
        <w:t>the number of retransmissions for one TB can vary significantly. Specifically, the (pre-)configuration allows one TB to have from zero to 32 retransmission</w:t>
      </w:r>
      <w:r w:rsidR="00094DAE" w:rsidRPr="001921D5">
        <w:rPr>
          <w:rFonts w:ascii="Arial" w:hAnsi="Arial" w:cs="Arial"/>
          <w:bCs/>
          <w:iCs/>
        </w:rPr>
        <w:t>s</w:t>
      </w:r>
      <w:r w:rsidR="00DD5DD5" w:rsidRPr="001921D5">
        <w:rPr>
          <w:rFonts w:ascii="Arial" w:hAnsi="Arial" w:cs="Arial"/>
          <w:bCs/>
          <w:iCs/>
        </w:rPr>
        <w:t xml:space="preserve"> based </w:t>
      </w:r>
      <w:r w:rsidR="00120C02" w:rsidRPr="001921D5">
        <w:rPr>
          <w:rFonts w:ascii="Arial" w:hAnsi="Arial" w:cs="Arial"/>
          <w:bCs/>
          <w:iCs/>
        </w:rPr>
        <w:t>on the priority</w:t>
      </w:r>
      <w:r w:rsidR="00DD5DD5" w:rsidRPr="001921D5">
        <w:rPr>
          <w:rFonts w:ascii="Arial" w:hAnsi="Arial" w:cs="Arial"/>
          <w:bCs/>
          <w:iCs/>
        </w:rPr>
        <w:t xml:space="preserve"> of the TB</w:t>
      </w:r>
      <w:r w:rsidR="00120C02" w:rsidRPr="001921D5">
        <w:rPr>
          <w:rFonts w:ascii="Arial" w:hAnsi="Arial" w:cs="Arial"/>
          <w:bCs/>
          <w:iCs/>
        </w:rPr>
        <w:t xml:space="preserve">. </w:t>
      </w:r>
      <w:r w:rsidR="004B4ACF" w:rsidRPr="001921D5">
        <w:rPr>
          <w:rFonts w:ascii="Arial" w:hAnsi="Arial" w:cs="Arial"/>
          <w:bCs/>
          <w:iCs/>
        </w:rPr>
        <w:t>A h</w:t>
      </w:r>
      <w:r w:rsidR="00DD5DD5" w:rsidRPr="001921D5">
        <w:rPr>
          <w:rFonts w:ascii="Arial" w:hAnsi="Arial" w:cs="Arial"/>
          <w:bCs/>
          <w:iCs/>
        </w:rPr>
        <w:t>igher number of retransmissions may require more candidate slots Y to reduce collision</w:t>
      </w:r>
      <w:r w:rsidR="00094DAE" w:rsidRPr="001921D5">
        <w:rPr>
          <w:rFonts w:ascii="Arial" w:hAnsi="Arial" w:cs="Arial"/>
          <w:bCs/>
          <w:iCs/>
        </w:rPr>
        <w:t xml:space="preserve"> for</w:t>
      </w:r>
      <w:r w:rsidR="00DD5DD5" w:rsidRPr="001921D5">
        <w:rPr>
          <w:rFonts w:ascii="Arial" w:hAnsi="Arial" w:cs="Arial"/>
          <w:bCs/>
          <w:iCs/>
        </w:rPr>
        <w:t xml:space="preserve"> each transmission. Hence, Ymin should be (pre-)configured per priority</w:t>
      </w:r>
      <w:r w:rsidR="009D4313" w:rsidRPr="001921D5">
        <w:rPr>
          <w:rFonts w:ascii="Arial" w:hAnsi="Arial" w:cs="Arial"/>
          <w:bCs/>
          <w:iCs/>
        </w:rPr>
        <w:t xml:space="preserve"> </w:t>
      </w:r>
      <w:r w:rsidR="00614A0F" w:rsidRPr="001921D5">
        <w:rPr>
          <w:rFonts w:ascii="Arial" w:hAnsi="Arial" w:cs="Arial"/>
          <w:bCs/>
          <w:iCs/>
        </w:rPr>
        <w:t>per resource pool.</w:t>
      </w:r>
    </w:p>
    <w:p w14:paraId="15A85747" w14:textId="167ABB8C" w:rsidR="00514420" w:rsidRPr="009C3A75" w:rsidRDefault="00514420"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10</w:t>
      </w:r>
      <w:r w:rsidRPr="009C3A75">
        <w:rPr>
          <w:rFonts w:cs="Arial"/>
          <w:bCs w:val="0"/>
          <w:i/>
          <w:sz w:val="24"/>
          <w:szCs w:val="24"/>
          <w:u w:val="single"/>
          <w:lang w:val="en-US"/>
        </w:rPr>
        <w:t>:</w:t>
      </w:r>
      <w:r w:rsidRPr="009C3A75">
        <w:rPr>
          <w:rFonts w:cs="Arial"/>
          <w:b w:val="0"/>
          <w:i/>
          <w:sz w:val="24"/>
          <w:szCs w:val="24"/>
          <w:lang w:val="en-US"/>
        </w:rPr>
        <w:t xml:space="preserve"> A minimum value for Y is (pre-)configured per priority.</w:t>
      </w:r>
    </w:p>
    <w:p w14:paraId="284690D0" w14:textId="1597F3D7" w:rsidR="00F21FDD" w:rsidRDefault="00F21FDD" w:rsidP="003739B6">
      <w:pPr>
        <w:spacing w:after="120" w:line="276" w:lineRule="auto"/>
        <w:jc w:val="both"/>
        <w:rPr>
          <w:rFonts w:ascii="Arial" w:hAnsi="Arial" w:cs="Arial"/>
          <w:iCs/>
          <w:color w:val="000000" w:themeColor="text1"/>
        </w:rPr>
      </w:pPr>
    </w:p>
    <w:p w14:paraId="3130F04C" w14:textId="7331A3EF" w:rsidR="00F21FDD" w:rsidRPr="00DC66AF" w:rsidRDefault="00FE13E0" w:rsidP="00FE64DF">
      <w:pPr>
        <w:pStyle w:val="Heading2"/>
      </w:pPr>
      <w:r>
        <w:lastRenderedPageBreak/>
        <w:t>R</w:t>
      </w:r>
      <w:r w:rsidR="00F21FDD" w:rsidRPr="00DC66AF">
        <w:t>esource re-evaluation and pre-emption</w:t>
      </w:r>
    </w:p>
    <w:p w14:paraId="35B47C28" w14:textId="2B93E311" w:rsidR="00A82B56" w:rsidRPr="001921D5" w:rsidRDefault="00A82B56" w:rsidP="001921D5">
      <w:pPr>
        <w:spacing w:after="120" w:line="276" w:lineRule="auto"/>
        <w:jc w:val="both"/>
        <w:rPr>
          <w:rFonts w:cs="Arial"/>
          <w:iCs/>
          <w:color w:val="000000" w:themeColor="text1"/>
        </w:rPr>
      </w:pPr>
      <w:r w:rsidRPr="001921D5">
        <w:rPr>
          <w:rFonts w:ascii="Arial" w:hAnsi="Arial" w:cs="Arial"/>
          <w:bCs/>
          <w:iCs/>
          <w:color w:val="000000" w:themeColor="text1"/>
        </w:rPr>
        <w:t xml:space="preserve">Re-evaluation and pre-emption may increase sensing </w:t>
      </w:r>
      <w:r w:rsidR="00656821" w:rsidRPr="001921D5">
        <w:rPr>
          <w:rFonts w:ascii="Arial" w:hAnsi="Arial" w:cs="Arial"/>
          <w:bCs/>
          <w:iCs/>
          <w:color w:val="000000" w:themeColor="text1"/>
        </w:rPr>
        <w:t xml:space="preserve">processing and resultant </w:t>
      </w:r>
      <w:r w:rsidRPr="001921D5">
        <w:rPr>
          <w:rFonts w:ascii="Arial" w:hAnsi="Arial" w:cs="Arial"/>
          <w:bCs/>
          <w:iCs/>
          <w:color w:val="000000" w:themeColor="text1"/>
        </w:rPr>
        <w:t>power</w:t>
      </w:r>
      <w:r w:rsidR="00656821" w:rsidRPr="001921D5">
        <w:rPr>
          <w:rFonts w:ascii="Arial" w:hAnsi="Arial" w:cs="Arial"/>
          <w:bCs/>
          <w:iCs/>
          <w:color w:val="000000" w:themeColor="text1"/>
        </w:rPr>
        <w:t xml:space="preserve"> consumption</w:t>
      </w:r>
      <w:r w:rsidRPr="001921D5">
        <w:rPr>
          <w:rFonts w:ascii="Arial" w:hAnsi="Arial" w:cs="Arial"/>
          <w:bCs/>
          <w:iCs/>
          <w:color w:val="000000" w:themeColor="text1"/>
        </w:rPr>
        <w:t xml:space="preserve">. Therefore, it is undesirable to perform them frequently. To balance between reliability and power consumption, re-evaluation should be required </w:t>
      </w:r>
      <w:r w:rsidR="00D1793E" w:rsidRPr="001921D5">
        <w:rPr>
          <w:rFonts w:ascii="Arial" w:hAnsi="Arial" w:cs="Arial"/>
          <w:bCs/>
          <w:iCs/>
          <w:color w:val="000000" w:themeColor="text1"/>
        </w:rPr>
        <w:t>for</w:t>
      </w:r>
      <w:r w:rsidRPr="001921D5">
        <w:rPr>
          <w:rFonts w:ascii="Arial" w:hAnsi="Arial" w:cs="Arial"/>
          <w:bCs/>
          <w:iCs/>
          <w:color w:val="000000" w:themeColor="text1"/>
        </w:rPr>
        <w:t xml:space="preserve"> high priority TB and optional for low priority TB.</w:t>
      </w:r>
    </w:p>
    <w:p w14:paraId="2E269713" w14:textId="1ABAA211" w:rsidR="00BE24BA" w:rsidRPr="009C3A75" w:rsidRDefault="00D54E44"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1D7563" w:rsidRPr="009C3A75">
        <w:rPr>
          <w:rFonts w:cs="Arial"/>
          <w:bCs w:val="0"/>
          <w:i/>
          <w:sz w:val="24"/>
          <w:szCs w:val="24"/>
          <w:u w:val="single"/>
          <w:lang w:val="en-US"/>
        </w:rPr>
        <w:t>1</w:t>
      </w:r>
      <w:r w:rsidR="002F54B5" w:rsidRPr="009C3A75">
        <w:rPr>
          <w:rFonts w:cs="Arial"/>
          <w:bCs w:val="0"/>
          <w:i/>
          <w:sz w:val="24"/>
          <w:szCs w:val="24"/>
          <w:u w:val="single"/>
          <w:lang w:val="en-US"/>
        </w:rPr>
        <w:t>1</w:t>
      </w:r>
      <w:r w:rsidRPr="009C3A75">
        <w:rPr>
          <w:rFonts w:cs="Arial"/>
          <w:bCs w:val="0"/>
          <w:i/>
          <w:sz w:val="24"/>
          <w:szCs w:val="24"/>
          <w:u w:val="single"/>
          <w:lang w:val="en-US"/>
        </w:rPr>
        <w:t>:</w:t>
      </w:r>
      <w:r w:rsidRPr="009C3A75">
        <w:rPr>
          <w:rFonts w:cs="Arial"/>
          <w:bCs w:val="0"/>
          <w:i/>
          <w:sz w:val="24"/>
          <w:szCs w:val="24"/>
          <w:lang w:val="en-US"/>
        </w:rPr>
        <w:t xml:space="preserve"> </w:t>
      </w:r>
      <w:r w:rsidRPr="009C3A75">
        <w:rPr>
          <w:rFonts w:cs="Arial"/>
          <w:b w:val="0"/>
          <w:i/>
          <w:sz w:val="24"/>
          <w:szCs w:val="24"/>
          <w:lang w:val="en-US"/>
        </w:rPr>
        <w:t xml:space="preserve">A UE is </w:t>
      </w:r>
      <w:r w:rsidR="00BE24BA" w:rsidRPr="009C3A75">
        <w:rPr>
          <w:rFonts w:cs="Arial"/>
          <w:b w:val="0"/>
          <w:i/>
          <w:sz w:val="24"/>
          <w:szCs w:val="24"/>
          <w:lang w:val="en-US"/>
        </w:rPr>
        <w:t>configured whether</w:t>
      </w:r>
      <w:r w:rsidRPr="009C3A75">
        <w:rPr>
          <w:rFonts w:cs="Arial"/>
          <w:b w:val="0"/>
          <w:i/>
          <w:sz w:val="24"/>
          <w:szCs w:val="24"/>
          <w:lang w:val="en-US"/>
        </w:rPr>
        <w:t xml:space="preserve"> to perform re-evaluation </w:t>
      </w:r>
      <w:r w:rsidR="00BE24BA" w:rsidRPr="009C3A75">
        <w:rPr>
          <w:rFonts w:cs="Arial"/>
          <w:b w:val="0"/>
          <w:i/>
          <w:sz w:val="24"/>
          <w:szCs w:val="24"/>
          <w:lang w:val="en-US"/>
        </w:rPr>
        <w:t>based on the priority of the TB.</w:t>
      </w:r>
    </w:p>
    <w:p w14:paraId="5DA63A1A" w14:textId="4B1E86EC" w:rsidR="00A82B56" w:rsidRPr="009C3A75" w:rsidRDefault="00A82B56" w:rsidP="009C3A75">
      <w:pPr>
        <w:pStyle w:val="Observation"/>
        <w:numPr>
          <w:ilvl w:val="0"/>
          <w:numId w:val="0"/>
        </w:numPr>
        <w:tabs>
          <w:tab w:val="clear" w:pos="1701"/>
        </w:tabs>
        <w:spacing w:line="276" w:lineRule="auto"/>
        <w:rPr>
          <w:rFonts w:cs="Arial"/>
          <w:b w:val="0"/>
          <w:iCs/>
          <w:sz w:val="24"/>
          <w:szCs w:val="24"/>
        </w:rPr>
      </w:pPr>
      <w:r w:rsidRPr="009C3A75">
        <w:rPr>
          <w:rFonts w:cs="Arial"/>
          <w:b w:val="0"/>
          <w:iCs/>
          <w:sz w:val="24"/>
          <w:szCs w:val="24"/>
        </w:rPr>
        <w:t xml:space="preserve">Pre-emption is used to evaluate the availability of reserved resources. It can be used to avoid contiguous collision of the semi-persistent reservation resources. </w:t>
      </w:r>
      <w:r w:rsidR="000C1F3E" w:rsidRPr="009C3A75">
        <w:rPr>
          <w:rFonts w:cs="Arial"/>
          <w:b w:val="0"/>
          <w:iCs/>
          <w:sz w:val="24"/>
          <w:szCs w:val="24"/>
        </w:rPr>
        <w:t>In R16 NR V2X</w:t>
      </w:r>
      <w:r w:rsidRPr="009C3A75">
        <w:rPr>
          <w:rFonts w:cs="Arial"/>
          <w:b w:val="0"/>
          <w:iCs/>
          <w:sz w:val="24"/>
          <w:szCs w:val="24"/>
        </w:rPr>
        <w:t xml:space="preserve">, </w:t>
      </w:r>
      <w:r w:rsidR="000C1F3E" w:rsidRPr="009C3A75">
        <w:rPr>
          <w:rFonts w:cs="Arial"/>
          <w:b w:val="0"/>
          <w:iCs/>
          <w:sz w:val="24"/>
          <w:szCs w:val="24"/>
        </w:rPr>
        <w:t xml:space="preserve">the UE is required </w:t>
      </w:r>
      <w:r w:rsidRPr="009C3A75">
        <w:rPr>
          <w:rFonts w:cs="Arial"/>
          <w:b w:val="0"/>
          <w:iCs/>
          <w:sz w:val="24"/>
          <w:szCs w:val="24"/>
        </w:rPr>
        <w:t xml:space="preserve">to </w:t>
      </w:r>
      <w:r w:rsidR="00305DBE" w:rsidRPr="009C3A75">
        <w:rPr>
          <w:rFonts w:cs="Arial"/>
          <w:b w:val="0"/>
          <w:iCs/>
          <w:sz w:val="24"/>
          <w:szCs w:val="24"/>
        </w:rPr>
        <w:t>execute</w:t>
      </w:r>
      <w:r w:rsidRPr="009C3A75">
        <w:rPr>
          <w:rFonts w:cs="Arial"/>
          <w:b w:val="0"/>
          <w:iCs/>
          <w:sz w:val="24"/>
          <w:szCs w:val="24"/>
        </w:rPr>
        <w:t xml:space="preserve"> pre-emption </w:t>
      </w:r>
      <w:r w:rsidR="000C1F3E" w:rsidRPr="009C3A75">
        <w:rPr>
          <w:rFonts w:cs="Arial"/>
          <w:b w:val="0"/>
          <w:iCs/>
          <w:sz w:val="24"/>
          <w:szCs w:val="24"/>
        </w:rPr>
        <w:t>for every TB</w:t>
      </w:r>
      <w:r w:rsidRPr="009C3A75">
        <w:rPr>
          <w:rFonts w:cs="Arial"/>
          <w:b w:val="0"/>
          <w:iCs/>
          <w:sz w:val="24"/>
          <w:szCs w:val="24"/>
        </w:rPr>
        <w:t xml:space="preserve">. However, perform pre-emption </w:t>
      </w:r>
      <w:r w:rsidR="000C1F3E" w:rsidRPr="009C3A75">
        <w:rPr>
          <w:rFonts w:cs="Arial"/>
          <w:b w:val="0"/>
          <w:iCs/>
          <w:sz w:val="24"/>
          <w:szCs w:val="24"/>
        </w:rPr>
        <w:t xml:space="preserve">for every TB </w:t>
      </w:r>
      <w:r w:rsidRPr="009C3A75">
        <w:rPr>
          <w:rFonts w:cs="Arial"/>
          <w:b w:val="0"/>
          <w:iCs/>
          <w:sz w:val="24"/>
          <w:szCs w:val="24"/>
        </w:rPr>
        <w:t xml:space="preserve">is not </w:t>
      </w:r>
      <w:r w:rsidR="00CF6F3D" w:rsidRPr="009C3A75">
        <w:rPr>
          <w:rFonts w:cs="Arial"/>
          <w:b w:val="0"/>
          <w:iCs/>
          <w:sz w:val="24"/>
          <w:szCs w:val="24"/>
        </w:rPr>
        <w:t>desirable</w:t>
      </w:r>
      <w:r w:rsidRPr="009C3A75">
        <w:rPr>
          <w:rFonts w:cs="Arial"/>
          <w:b w:val="0"/>
          <w:iCs/>
          <w:sz w:val="24"/>
          <w:szCs w:val="24"/>
        </w:rPr>
        <w:t xml:space="preserve"> since it may require</w:t>
      </w:r>
      <w:r w:rsidR="000C1F3E" w:rsidRPr="009C3A75">
        <w:rPr>
          <w:rFonts w:cs="Arial"/>
          <w:b w:val="0"/>
          <w:iCs/>
          <w:sz w:val="24"/>
          <w:szCs w:val="24"/>
        </w:rPr>
        <w:t xml:space="preserve"> too</w:t>
      </w:r>
      <w:r w:rsidRPr="009C3A75">
        <w:rPr>
          <w:rFonts w:cs="Arial"/>
          <w:b w:val="0"/>
          <w:iCs/>
          <w:sz w:val="24"/>
          <w:szCs w:val="24"/>
        </w:rPr>
        <w:t xml:space="preserve"> frequent sensing. To reduce the sensing, the UE may be allowed to skip certain</w:t>
      </w:r>
      <w:r w:rsidR="00CF6F3D" w:rsidRPr="009C3A75">
        <w:rPr>
          <w:rFonts w:cs="Arial"/>
          <w:b w:val="0"/>
          <w:iCs/>
          <w:sz w:val="24"/>
          <w:szCs w:val="24"/>
        </w:rPr>
        <w:t xml:space="preserve"> number of pre-emption </w:t>
      </w:r>
      <w:r w:rsidR="00761CF0" w:rsidRPr="009C3A75">
        <w:rPr>
          <w:rFonts w:cs="Arial"/>
          <w:b w:val="0"/>
          <w:iCs/>
          <w:sz w:val="24"/>
          <w:szCs w:val="24"/>
        </w:rPr>
        <w:t>periods</w:t>
      </w:r>
      <w:r w:rsidRPr="009C3A75">
        <w:rPr>
          <w:rFonts w:cs="Arial"/>
          <w:b w:val="0"/>
          <w:iCs/>
          <w:sz w:val="24"/>
          <w:szCs w:val="24"/>
        </w:rPr>
        <w:t>.</w:t>
      </w:r>
      <w:r w:rsidR="005C122C" w:rsidRPr="009C3A75">
        <w:rPr>
          <w:rFonts w:cs="Arial"/>
          <w:b w:val="0"/>
          <w:iCs/>
          <w:sz w:val="24"/>
          <w:szCs w:val="24"/>
        </w:rPr>
        <w:t xml:space="preserve"> To balance between </w:t>
      </w:r>
      <w:r w:rsidR="0043019A" w:rsidRPr="009C3A75">
        <w:rPr>
          <w:rFonts w:cs="Arial"/>
          <w:b w:val="0"/>
          <w:iCs/>
          <w:sz w:val="24"/>
          <w:szCs w:val="24"/>
        </w:rPr>
        <w:t>reliability and sensing power</w:t>
      </w:r>
      <w:r w:rsidR="005E5425" w:rsidRPr="009C3A75">
        <w:rPr>
          <w:rFonts w:cs="Arial"/>
          <w:b w:val="0"/>
          <w:iCs/>
          <w:sz w:val="24"/>
          <w:szCs w:val="24"/>
        </w:rPr>
        <w:t xml:space="preserve"> consumption</w:t>
      </w:r>
      <w:r w:rsidR="0043019A" w:rsidRPr="009C3A75">
        <w:rPr>
          <w:rFonts w:cs="Arial"/>
          <w:b w:val="0"/>
          <w:iCs/>
          <w:sz w:val="24"/>
          <w:szCs w:val="24"/>
        </w:rPr>
        <w:t xml:space="preserve">, the number of skipped pre-emption </w:t>
      </w:r>
      <w:r w:rsidR="00335EB1" w:rsidRPr="009C3A75">
        <w:rPr>
          <w:rFonts w:cs="Arial"/>
          <w:b w:val="0"/>
          <w:iCs/>
          <w:sz w:val="24"/>
          <w:szCs w:val="24"/>
        </w:rPr>
        <w:t>periods</w:t>
      </w:r>
      <w:r w:rsidR="0043019A" w:rsidRPr="009C3A75">
        <w:rPr>
          <w:rFonts w:cs="Arial"/>
          <w:b w:val="0"/>
          <w:iCs/>
          <w:sz w:val="24"/>
          <w:szCs w:val="24"/>
        </w:rPr>
        <w:t xml:space="preserve"> should be higher for lower priority transmissions. One possible solution to realize this </w:t>
      </w:r>
      <w:r w:rsidR="005D7AA2" w:rsidRPr="009C3A75">
        <w:rPr>
          <w:rFonts w:cs="Arial"/>
          <w:b w:val="0"/>
          <w:iCs/>
          <w:sz w:val="24"/>
          <w:szCs w:val="24"/>
        </w:rPr>
        <w:t>behaviour</w:t>
      </w:r>
      <w:r w:rsidR="0043019A" w:rsidRPr="009C3A75">
        <w:rPr>
          <w:rFonts w:cs="Arial"/>
          <w:b w:val="0"/>
          <w:iCs/>
          <w:sz w:val="24"/>
          <w:szCs w:val="24"/>
        </w:rPr>
        <w:t xml:space="preserve"> is to configure the number of skipped pre-emption </w:t>
      </w:r>
      <w:r w:rsidR="00335EB1" w:rsidRPr="009C3A75">
        <w:rPr>
          <w:rFonts w:cs="Arial"/>
          <w:b w:val="0"/>
          <w:iCs/>
          <w:sz w:val="24"/>
          <w:szCs w:val="24"/>
        </w:rPr>
        <w:t>periods</w:t>
      </w:r>
      <w:r w:rsidR="0043019A" w:rsidRPr="009C3A75">
        <w:rPr>
          <w:rFonts w:cs="Arial"/>
          <w:b w:val="0"/>
          <w:iCs/>
          <w:sz w:val="24"/>
          <w:szCs w:val="24"/>
        </w:rPr>
        <w:t xml:space="preserve"> </w:t>
      </w:r>
      <w:r w:rsidRPr="009C3A75">
        <w:rPr>
          <w:rFonts w:cs="Arial"/>
          <w:b w:val="0"/>
          <w:iCs/>
          <w:sz w:val="24"/>
          <w:szCs w:val="24"/>
        </w:rPr>
        <w:t>per priority.</w:t>
      </w:r>
      <w:r w:rsidR="005E5425" w:rsidRPr="009C3A75">
        <w:rPr>
          <w:rFonts w:cs="Arial"/>
          <w:b w:val="0"/>
          <w:iCs/>
          <w:sz w:val="24"/>
          <w:szCs w:val="24"/>
        </w:rPr>
        <w:t xml:space="preserve"> The UE may then periodically perform pre-emption after a configured number of skipped </w:t>
      </w:r>
      <w:r w:rsidR="00761CF0" w:rsidRPr="009C3A75">
        <w:rPr>
          <w:rFonts w:cs="Arial"/>
          <w:b w:val="0"/>
          <w:iCs/>
          <w:sz w:val="24"/>
          <w:szCs w:val="24"/>
        </w:rPr>
        <w:t>periods based on the priority of the last TB on which the UE perform pre-emption</w:t>
      </w:r>
      <w:r w:rsidR="005E5425" w:rsidRPr="009C3A75">
        <w:rPr>
          <w:rFonts w:cs="Arial"/>
          <w:b w:val="0"/>
          <w:iCs/>
          <w:sz w:val="24"/>
          <w:szCs w:val="24"/>
        </w:rPr>
        <w:t xml:space="preserve">. </w:t>
      </w:r>
    </w:p>
    <w:p w14:paraId="2D9E30C4" w14:textId="04E83288" w:rsidR="001C237E" w:rsidRPr="009C3A75" w:rsidRDefault="00D54E44"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 xml:space="preserve">Proposal </w:t>
      </w:r>
      <w:r w:rsidR="001D7563" w:rsidRPr="009C3A75">
        <w:rPr>
          <w:rFonts w:cs="Arial"/>
          <w:bCs w:val="0"/>
          <w:i/>
          <w:sz w:val="24"/>
          <w:szCs w:val="24"/>
          <w:u w:val="single"/>
          <w:lang w:val="en-US"/>
        </w:rPr>
        <w:t>1</w:t>
      </w:r>
      <w:r w:rsidR="002F54B5" w:rsidRPr="009C3A75">
        <w:rPr>
          <w:rFonts w:cs="Arial"/>
          <w:bCs w:val="0"/>
          <w:i/>
          <w:sz w:val="24"/>
          <w:szCs w:val="24"/>
          <w:u w:val="single"/>
          <w:lang w:val="en-US"/>
        </w:rPr>
        <w:t>2</w:t>
      </w:r>
      <w:r w:rsidRPr="009C3A75">
        <w:rPr>
          <w:rFonts w:cs="Arial"/>
          <w:bCs w:val="0"/>
          <w:i/>
          <w:sz w:val="24"/>
          <w:szCs w:val="24"/>
          <w:u w:val="single"/>
          <w:lang w:val="en-US"/>
        </w:rPr>
        <w:t>:</w:t>
      </w:r>
      <w:r w:rsidRPr="009C3A75">
        <w:rPr>
          <w:rFonts w:cs="Arial"/>
          <w:bCs w:val="0"/>
          <w:i/>
          <w:sz w:val="24"/>
          <w:szCs w:val="24"/>
          <w:lang w:val="en-US"/>
        </w:rPr>
        <w:t xml:space="preserve"> </w:t>
      </w:r>
      <w:r w:rsidR="001C237E" w:rsidRPr="009C3A75">
        <w:rPr>
          <w:rFonts w:cs="Arial"/>
          <w:b w:val="0"/>
          <w:i/>
          <w:sz w:val="24"/>
          <w:szCs w:val="24"/>
          <w:lang w:val="en-US"/>
        </w:rPr>
        <w:t xml:space="preserve">For semi-persistent reservation, the UE </w:t>
      </w:r>
      <w:r w:rsidR="00D1793E" w:rsidRPr="009C3A75">
        <w:rPr>
          <w:rFonts w:cs="Arial"/>
          <w:b w:val="0"/>
          <w:i/>
          <w:sz w:val="24"/>
          <w:szCs w:val="24"/>
          <w:lang w:val="en-US"/>
        </w:rPr>
        <w:t>can</w:t>
      </w:r>
      <w:r w:rsidR="001C237E" w:rsidRPr="009C3A75">
        <w:rPr>
          <w:rFonts w:cs="Arial"/>
          <w:b w:val="0"/>
          <w:i/>
          <w:sz w:val="24"/>
          <w:szCs w:val="24"/>
          <w:lang w:val="en-US"/>
        </w:rPr>
        <w:t xml:space="preserve"> skip pre-emption for certain </w:t>
      </w:r>
      <w:r w:rsidR="00FC27C4" w:rsidRPr="009C3A75">
        <w:rPr>
          <w:rFonts w:cs="Arial"/>
          <w:b w:val="0"/>
          <w:i/>
          <w:sz w:val="24"/>
          <w:szCs w:val="24"/>
          <w:lang w:val="en-US"/>
        </w:rPr>
        <w:t xml:space="preserve">reservation </w:t>
      </w:r>
      <w:r w:rsidR="001C237E" w:rsidRPr="009C3A75">
        <w:rPr>
          <w:rFonts w:cs="Arial"/>
          <w:b w:val="0"/>
          <w:i/>
          <w:sz w:val="24"/>
          <w:szCs w:val="24"/>
          <w:lang w:val="en-US"/>
        </w:rPr>
        <w:t>period</w:t>
      </w:r>
      <w:r w:rsidR="00FC27C4" w:rsidRPr="009C3A75">
        <w:rPr>
          <w:rFonts w:cs="Arial"/>
          <w:b w:val="0"/>
          <w:i/>
          <w:sz w:val="24"/>
          <w:szCs w:val="24"/>
          <w:lang w:val="en-US"/>
        </w:rPr>
        <w:t>s</w:t>
      </w:r>
      <w:r w:rsidR="001C237E" w:rsidRPr="009C3A75">
        <w:rPr>
          <w:rFonts w:cs="Arial"/>
          <w:b w:val="0"/>
          <w:i/>
          <w:sz w:val="24"/>
          <w:szCs w:val="24"/>
          <w:lang w:val="en-US"/>
        </w:rPr>
        <w:t>.</w:t>
      </w:r>
      <w:r w:rsidR="00CC457D" w:rsidRPr="009C3A75">
        <w:rPr>
          <w:rFonts w:cs="Arial"/>
          <w:b w:val="0"/>
          <w:i/>
          <w:sz w:val="24"/>
          <w:szCs w:val="24"/>
          <w:lang w:val="en-US"/>
        </w:rPr>
        <w:t xml:space="preserve"> </w:t>
      </w:r>
      <w:r w:rsidR="001C237E" w:rsidRPr="009C3A75">
        <w:rPr>
          <w:rFonts w:cs="Arial"/>
          <w:b w:val="0"/>
          <w:i/>
          <w:sz w:val="24"/>
          <w:szCs w:val="24"/>
          <w:lang w:val="en-US"/>
        </w:rPr>
        <w:t>The number of skip periods is (pre-)configured per priority.</w:t>
      </w:r>
    </w:p>
    <w:p w14:paraId="02EEEAB6" w14:textId="17F5C795" w:rsidR="00716B93" w:rsidRDefault="00716B93" w:rsidP="00D54E44">
      <w:pPr>
        <w:pStyle w:val="Observation"/>
        <w:numPr>
          <w:ilvl w:val="0"/>
          <w:numId w:val="0"/>
        </w:numPr>
        <w:tabs>
          <w:tab w:val="clear" w:pos="1701"/>
        </w:tabs>
        <w:rPr>
          <w:rFonts w:cs="Arial"/>
          <w:b w:val="0"/>
          <w:i/>
          <w:sz w:val="22"/>
          <w:szCs w:val="22"/>
          <w:lang w:val="en-US"/>
        </w:rPr>
      </w:pPr>
    </w:p>
    <w:p w14:paraId="5BC820C4" w14:textId="401CE430" w:rsidR="002B2954" w:rsidRDefault="002B2954" w:rsidP="002B2954">
      <w:pPr>
        <w:pStyle w:val="Heading2"/>
        <w:spacing w:after="120"/>
      </w:pPr>
      <w:r>
        <w:t>Random</w:t>
      </w:r>
      <w:r w:rsidR="00A33C8B">
        <w:t xml:space="preserve"> resource allocation</w:t>
      </w:r>
      <w:r w:rsidR="00463469">
        <w:t xml:space="preserve"> in a </w:t>
      </w:r>
      <w:r w:rsidR="00DD29BD">
        <w:t xml:space="preserve">resource pool </w:t>
      </w:r>
      <w:r w:rsidR="00463469">
        <w:t>with mixed RA schemes</w:t>
      </w:r>
    </w:p>
    <w:p w14:paraId="468B9913" w14:textId="1DBCEA9F" w:rsidR="00463469" w:rsidRPr="00FE64DF" w:rsidRDefault="00C565C6" w:rsidP="00FE64DF">
      <w:pPr>
        <w:spacing w:after="120" w:line="276" w:lineRule="auto"/>
        <w:jc w:val="both"/>
        <w:rPr>
          <w:rFonts w:ascii="Arial" w:hAnsi="Arial" w:cs="Arial"/>
          <w:iCs/>
        </w:rPr>
      </w:pPr>
      <w:r w:rsidRPr="00FE64DF">
        <w:rPr>
          <w:rFonts w:ascii="Arial" w:hAnsi="Arial" w:cs="Arial"/>
          <w:iCs/>
        </w:rPr>
        <w:t xml:space="preserve">We made the following agreement to down-select one of the Options regarding </w:t>
      </w:r>
      <w:r w:rsidR="002F54B5" w:rsidRPr="00FE64DF">
        <w:rPr>
          <w:rFonts w:ascii="Arial" w:hAnsi="Arial" w:cs="Arial"/>
          <w:iCs/>
        </w:rPr>
        <w:t xml:space="preserve">collision of random resource selection in the mixed resource pool between random and sensing-based resource selection. </w:t>
      </w:r>
    </w:p>
    <w:tbl>
      <w:tblPr>
        <w:tblStyle w:val="TableGrid"/>
        <w:tblW w:w="0" w:type="auto"/>
        <w:tblLook w:val="04A0" w:firstRow="1" w:lastRow="0" w:firstColumn="1" w:lastColumn="0" w:noHBand="0" w:noVBand="1"/>
      </w:tblPr>
      <w:tblGrid>
        <w:gridCol w:w="9962"/>
      </w:tblGrid>
      <w:tr w:rsidR="00463469" w:rsidRPr="00F61754" w14:paraId="623E6912" w14:textId="77777777" w:rsidTr="00463469">
        <w:tc>
          <w:tcPr>
            <w:tcW w:w="9962" w:type="dxa"/>
          </w:tcPr>
          <w:p w14:paraId="30636714" w14:textId="77777777" w:rsidR="00463469" w:rsidRPr="00FE64DF" w:rsidRDefault="00463469" w:rsidP="00463469">
            <w:pPr>
              <w:jc w:val="both"/>
              <w:rPr>
                <w:rFonts w:ascii="Times New Roman" w:hAnsi="Times New Roman" w:cs="Times New Roman"/>
                <w:b/>
                <w:bCs/>
                <w:i/>
                <w:iCs/>
                <w:sz w:val="20"/>
                <w:szCs w:val="20"/>
                <w:highlight w:val="green"/>
              </w:rPr>
            </w:pPr>
            <w:r w:rsidRPr="00FE64DF">
              <w:rPr>
                <w:rFonts w:ascii="Times New Roman" w:hAnsi="Times New Roman" w:cs="Times New Roman"/>
                <w:b/>
                <w:bCs/>
                <w:i/>
                <w:iCs/>
                <w:color w:val="000000"/>
                <w:sz w:val="20"/>
                <w:szCs w:val="20"/>
                <w:highlight w:val="green"/>
                <w:shd w:val="clear" w:color="auto" w:fill="FFFF00"/>
              </w:rPr>
              <w:t>Agreement</w:t>
            </w:r>
          </w:p>
          <w:p w14:paraId="70762ADA" w14:textId="77777777" w:rsidR="00463469" w:rsidRPr="00FE64DF" w:rsidRDefault="00463469" w:rsidP="00463469">
            <w:pPr>
              <w:jc w:val="both"/>
              <w:rPr>
                <w:rFonts w:ascii="Times New Roman" w:hAnsi="Times New Roman" w:cs="Times New Roman"/>
                <w:i/>
                <w:iCs/>
                <w:sz w:val="20"/>
                <w:szCs w:val="20"/>
              </w:rPr>
            </w:pPr>
            <w:r w:rsidRPr="00FE64DF">
              <w:rPr>
                <w:rFonts w:ascii="Times New Roman" w:hAnsi="Times New Roman" w:cs="Times New Roman"/>
                <w:i/>
                <w:iCs/>
                <w:sz w:val="20"/>
                <w:szCs w:val="20"/>
              </w:rPr>
              <w:t>For random resource selection in a resource pool (pre-)configured with full/partial sensing and random resource selection, down-select to one of the followings in RAN1#106bis-e</w:t>
            </w:r>
          </w:p>
          <w:p w14:paraId="0056DD11" w14:textId="77777777" w:rsidR="00463469" w:rsidRPr="00FE64DF" w:rsidRDefault="00463469" w:rsidP="00463469">
            <w:pPr>
              <w:numPr>
                <w:ilvl w:val="0"/>
                <w:numId w:val="34"/>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Option 1: A priority threshold value or a range of priority levels is (pre-)configured for the resource pool, below or within which random resource selection is allowed</w:t>
            </w:r>
          </w:p>
          <w:p w14:paraId="1F6B8FFF" w14:textId="77777777" w:rsidR="00463469" w:rsidRPr="00FE64DF" w:rsidRDefault="00463469" w:rsidP="00463469">
            <w:pPr>
              <w:numPr>
                <w:ilvl w:val="1"/>
                <w:numId w:val="35"/>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Note, lower value means higher priority</w:t>
            </w:r>
          </w:p>
          <w:p w14:paraId="7C7FF3AA" w14:textId="77777777" w:rsidR="00463469" w:rsidRPr="00FE64DF" w:rsidRDefault="00463469" w:rsidP="00463469">
            <w:pPr>
              <w:numPr>
                <w:ilvl w:val="1"/>
                <w:numId w:val="35"/>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FFS whether resource pool partitioning can be additionally applied</w:t>
            </w:r>
          </w:p>
          <w:p w14:paraId="53B3BAAA" w14:textId="77777777" w:rsidR="00463469" w:rsidRPr="00FE64DF" w:rsidRDefault="00463469" w:rsidP="00463469">
            <w:pPr>
              <w:numPr>
                <w:ilvl w:val="0"/>
                <w:numId w:val="36"/>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Option 2: Increase the priority for the transmission based on random selection and indicate the new priority value in the priority field in the 1st-stage SCI</w:t>
            </w:r>
          </w:p>
          <w:p w14:paraId="310CF9FB" w14:textId="77777777" w:rsidR="00463469" w:rsidRPr="00FE64DF" w:rsidRDefault="00463469" w:rsidP="00463469">
            <w:pPr>
              <w:numPr>
                <w:ilvl w:val="1"/>
                <w:numId w:val="37"/>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FFS:</w:t>
            </w:r>
            <w:r w:rsidRPr="00FE64DF">
              <w:rPr>
                <w:rStyle w:val="apple-converted-space"/>
                <w:rFonts w:ascii="Times New Roman" w:hAnsi="Times New Roman" w:cs="Times New Roman"/>
                <w:i/>
                <w:iCs/>
                <w:color w:val="000000"/>
                <w:sz w:val="20"/>
                <w:szCs w:val="20"/>
              </w:rPr>
              <w:t> </w:t>
            </w:r>
            <w:r w:rsidRPr="00FE64DF">
              <w:rPr>
                <w:rFonts w:ascii="Times New Roman" w:hAnsi="Times New Roman" w:cs="Times New Roman"/>
                <w:i/>
                <w:iCs/>
                <w:color w:val="000000"/>
                <w:sz w:val="20"/>
                <w:szCs w:val="20"/>
              </w:rPr>
              <w:t>An extra field is added in SCI for indicating the original priority value associated with QoS requirement,</w:t>
            </w:r>
          </w:p>
          <w:p w14:paraId="59DECD13" w14:textId="77777777" w:rsidR="00463469" w:rsidRPr="00FE64DF" w:rsidRDefault="00463469" w:rsidP="00463469">
            <w:pPr>
              <w:numPr>
                <w:ilvl w:val="1"/>
                <w:numId w:val="37"/>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FFS:</w:t>
            </w:r>
            <w:r w:rsidRPr="00FE64DF">
              <w:rPr>
                <w:rStyle w:val="apple-converted-space"/>
                <w:rFonts w:ascii="Times New Roman" w:hAnsi="Times New Roman" w:cs="Times New Roman"/>
                <w:i/>
                <w:iCs/>
                <w:color w:val="000000"/>
                <w:sz w:val="20"/>
                <w:szCs w:val="20"/>
              </w:rPr>
              <w:t> </w:t>
            </w:r>
            <w:r w:rsidRPr="00FE64DF">
              <w:rPr>
                <w:rFonts w:ascii="Times New Roman" w:hAnsi="Times New Roman" w:cs="Times New Roman"/>
                <w:i/>
                <w:iCs/>
                <w:color w:val="000000"/>
                <w:sz w:val="20"/>
                <w:szCs w:val="20"/>
              </w:rPr>
              <w:t>A 1-bit field in the SCI indicates that the UE is performing random resource selection, or</w:t>
            </w:r>
          </w:p>
          <w:p w14:paraId="536E4943" w14:textId="77777777" w:rsidR="00463469" w:rsidRPr="00FE64DF" w:rsidRDefault="00463469" w:rsidP="00463469">
            <w:pPr>
              <w:numPr>
                <w:ilvl w:val="1"/>
                <w:numId w:val="37"/>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lastRenderedPageBreak/>
              <w:t>FFS:</w:t>
            </w:r>
            <w:r w:rsidRPr="00FE64DF">
              <w:rPr>
                <w:rStyle w:val="apple-converted-space"/>
                <w:rFonts w:ascii="Times New Roman" w:hAnsi="Times New Roman" w:cs="Times New Roman"/>
                <w:i/>
                <w:iCs/>
                <w:color w:val="000000"/>
                <w:sz w:val="20"/>
                <w:szCs w:val="20"/>
              </w:rPr>
              <w:t> </w:t>
            </w:r>
            <w:r w:rsidRPr="00FE64DF">
              <w:rPr>
                <w:rFonts w:ascii="Times New Roman" w:hAnsi="Times New Roman" w:cs="Times New Roman"/>
                <w:i/>
                <w:iCs/>
                <w:color w:val="000000"/>
                <w:sz w:val="20"/>
                <w:szCs w:val="20"/>
              </w:rPr>
              <w:t>An extra field is added in SCI for indicating the mapping to the original priority value associated with QoS requirement.</w:t>
            </w:r>
          </w:p>
          <w:p w14:paraId="48FD76BE" w14:textId="77777777" w:rsidR="00463469" w:rsidRPr="00FE64DF" w:rsidRDefault="00463469" w:rsidP="00463469">
            <w:pPr>
              <w:numPr>
                <w:ilvl w:val="0"/>
                <w:numId w:val="38"/>
              </w:numPr>
              <w:jc w:val="both"/>
              <w:rPr>
                <w:rFonts w:ascii="Times New Roman" w:hAnsi="Times New Roman" w:cs="Times New Roman"/>
                <w:i/>
                <w:iCs/>
                <w:color w:val="000000"/>
                <w:sz w:val="20"/>
                <w:szCs w:val="20"/>
              </w:rPr>
            </w:pPr>
            <w:r w:rsidRPr="00FE64DF">
              <w:rPr>
                <w:rFonts w:ascii="Times New Roman" w:hAnsi="Times New Roman" w:cs="Times New Roman"/>
                <w:i/>
                <w:iCs/>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w:t>
            </w:r>
            <w:r w:rsidRPr="00FE64DF">
              <w:rPr>
                <w:rStyle w:val="apple-converted-space"/>
                <w:rFonts w:ascii="Times New Roman" w:hAnsi="Times New Roman" w:cs="Times New Roman"/>
                <w:i/>
                <w:iCs/>
                <w:color w:val="000000"/>
                <w:sz w:val="20"/>
                <w:szCs w:val="20"/>
              </w:rPr>
              <w:t> </w:t>
            </w:r>
            <w:r w:rsidRPr="00FE64DF">
              <w:rPr>
                <w:rFonts w:ascii="Times New Roman" w:hAnsi="Times New Roman" w:cs="Times New Roman"/>
                <w:i/>
                <w:iCs/>
                <w:color w:val="000000"/>
                <w:sz w:val="20"/>
                <w:szCs w:val="20"/>
              </w:rPr>
              <w:t>and not performing re-evaluation and pre-emption checking</w:t>
            </w:r>
          </w:p>
          <w:p w14:paraId="2C7D6953" w14:textId="71BC1A03" w:rsidR="00463469" w:rsidRPr="00FE64DF" w:rsidRDefault="00463469" w:rsidP="00FE64DF">
            <w:pPr>
              <w:numPr>
                <w:ilvl w:val="0"/>
                <w:numId w:val="38"/>
              </w:numPr>
              <w:jc w:val="both"/>
              <w:rPr>
                <w:sz w:val="20"/>
                <w:szCs w:val="20"/>
                <w:lang w:val="en-GB" w:eastAsia="zh-CN"/>
              </w:rPr>
            </w:pPr>
            <w:r w:rsidRPr="00FE64DF">
              <w:rPr>
                <w:rFonts w:ascii="Times New Roman" w:hAnsi="Times New Roman" w:cs="Times New Roman"/>
                <w:i/>
                <w:iCs/>
                <w:color w:val="000000"/>
                <w:sz w:val="20"/>
                <w:szCs w:val="20"/>
              </w:rPr>
              <w:t>Option 12: No special consideration</w:t>
            </w:r>
          </w:p>
        </w:tc>
      </w:tr>
    </w:tbl>
    <w:p w14:paraId="08E5A482" w14:textId="0602AF59" w:rsidR="00463469" w:rsidRDefault="00463469" w:rsidP="005E333E">
      <w:pPr>
        <w:rPr>
          <w:lang w:val="en-GB" w:eastAsia="zh-CN"/>
        </w:rPr>
      </w:pPr>
    </w:p>
    <w:p w14:paraId="300DA893" w14:textId="420EC9AC" w:rsidR="00C565C6" w:rsidRPr="001921D5" w:rsidRDefault="002F54B5" w:rsidP="001921D5">
      <w:pPr>
        <w:spacing w:after="120" w:line="276" w:lineRule="auto"/>
        <w:jc w:val="both"/>
        <w:rPr>
          <w:rFonts w:ascii="Arial" w:hAnsi="Arial" w:cs="Arial"/>
          <w:iCs/>
        </w:rPr>
      </w:pPr>
      <w:r w:rsidRPr="001921D5">
        <w:rPr>
          <w:rFonts w:ascii="Arial" w:hAnsi="Arial" w:cs="Arial"/>
          <w:iCs/>
        </w:rPr>
        <w:t>Option 2 and 7 require more specification work and it requires more UE processing in term of SCI decoding and resource exclusion. In our view, Option 1 is the simplest solution and should be supported.</w:t>
      </w:r>
    </w:p>
    <w:p w14:paraId="6B262AD9" w14:textId="1F254332" w:rsidR="00C565C6" w:rsidRPr="009C3A75" w:rsidRDefault="00463469" w:rsidP="009C3A75">
      <w:pPr>
        <w:pStyle w:val="Observation"/>
        <w:numPr>
          <w:ilvl w:val="0"/>
          <w:numId w:val="0"/>
        </w:numPr>
        <w:tabs>
          <w:tab w:val="clear" w:pos="1701"/>
        </w:tabs>
        <w:spacing w:line="276" w:lineRule="auto"/>
        <w:rPr>
          <w:rFonts w:ascii="Times New Roman" w:hAnsi="Times New Roman" w:cs="Times New Roman"/>
          <w:i/>
          <w:iCs/>
          <w:sz w:val="24"/>
          <w:szCs w:val="24"/>
        </w:rPr>
      </w:pPr>
      <w:r w:rsidRPr="009C3A75">
        <w:rPr>
          <w:rFonts w:cs="Arial"/>
          <w:bCs w:val="0"/>
          <w:i/>
          <w:sz w:val="24"/>
          <w:szCs w:val="24"/>
          <w:u w:val="single"/>
          <w:lang w:val="en-US"/>
        </w:rPr>
        <w:t xml:space="preserve">Proposal </w:t>
      </w:r>
      <w:r w:rsidR="002F54B5" w:rsidRPr="009C3A75">
        <w:rPr>
          <w:rFonts w:cs="Arial"/>
          <w:bCs w:val="0"/>
          <w:i/>
          <w:sz w:val="24"/>
          <w:szCs w:val="24"/>
          <w:u w:val="single"/>
          <w:lang w:val="en-US"/>
        </w:rPr>
        <w:t>13</w:t>
      </w:r>
      <w:r w:rsidRPr="009C3A75">
        <w:rPr>
          <w:rFonts w:cs="Arial"/>
          <w:bCs w:val="0"/>
          <w:i/>
          <w:sz w:val="24"/>
          <w:szCs w:val="24"/>
          <w:u w:val="single"/>
          <w:lang w:val="en-US"/>
        </w:rPr>
        <w:t>:</w:t>
      </w:r>
      <w:r w:rsidRPr="009C3A75">
        <w:rPr>
          <w:rFonts w:cs="Arial"/>
          <w:bCs w:val="0"/>
          <w:i/>
          <w:sz w:val="24"/>
          <w:szCs w:val="24"/>
          <w:lang w:val="en-US"/>
        </w:rPr>
        <w:t xml:space="preserve"> </w:t>
      </w:r>
      <w:r w:rsidR="004A3603" w:rsidRPr="009C3A75">
        <w:rPr>
          <w:rFonts w:cs="Arial"/>
          <w:b w:val="0"/>
          <w:i/>
          <w:sz w:val="24"/>
          <w:szCs w:val="24"/>
          <w:lang w:val="en-US"/>
        </w:rPr>
        <w:t>For collision mitigation of random resource selection in a resource pool of mixed RA schemes between random and partial/full sensing, s</w:t>
      </w:r>
      <w:r w:rsidRPr="009C3A75">
        <w:rPr>
          <w:rFonts w:cs="Arial"/>
          <w:b w:val="0"/>
          <w:i/>
          <w:sz w:val="24"/>
          <w:szCs w:val="24"/>
          <w:lang w:val="en-US"/>
        </w:rPr>
        <w:t>upport Option</w:t>
      </w:r>
      <w:r w:rsidR="00C565C6" w:rsidRPr="009C3A75">
        <w:rPr>
          <w:rFonts w:cs="Arial"/>
          <w:b w:val="0"/>
          <w:i/>
          <w:sz w:val="24"/>
          <w:szCs w:val="24"/>
          <w:lang w:val="en-US"/>
        </w:rPr>
        <w:t xml:space="preserve"> 1</w:t>
      </w:r>
      <w:r w:rsidRPr="009C3A75">
        <w:rPr>
          <w:rFonts w:cs="Arial"/>
          <w:b w:val="0"/>
          <w:i/>
          <w:sz w:val="24"/>
          <w:szCs w:val="24"/>
          <w:lang w:val="en-US"/>
        </w:rPr>
        <w:t xml:space="preserve"> </w:t>
      </w:r>
      <w:r w:rsidR="004A3603" w:rsidRPr="009C3A75">
        <w:rPr>
          <w:rFonts w:cs="Arial"/>
          <w:b w:val="0"/>
          <w:i/>
          <w:sz w:val="24"/>
          <w:szCs w:val="24"/>
          <w:lang w:val="en-US"/>
        </w:rPr>
        <w:t>(</w:t>
      </w:r>
      <w:r w:rsidR="00C565C6" w:rsidRPr="009C3A75">
        <w:rPr>
          <w:rFonts w:cs="Arial"/>
          <w:b w:val="0"/>
          <w:i/>
          <w:sz w:val="24"/>
          <w:szCs w:val="24"/>
          <w:lang w:val="en-US"/>
        </w:rPr>
        <w:t>i.e., A priority threshold value or a range of priority levels is (pre-)configured for the resource pool, below or within which random resource selection is allowed).</w:t>
      </w:r>
    </w:p>
    <w:p w14:paraId="310FA9C8" w14:textId="77777777" w:rsidR="00C565C6" w:rsidRDefault="00C565C6" w:rsidP="00463469">
      <w:pPr>
        <w:pStyle w:val="Observation"/>
        <w:numPr>
          <w:ilvl w:val="0"/>
          <w:numId w:val="0"/>
        </w:numPr>
        <w:tabs>
          <w:tab w:val="clear" w:pos="1701"/>
        </w:tabs>
        <w:rPr>
          <w:rFonts w:ascii="Times New Roman" w:hAnsi="Times New Roman" w:cs="Times New Roman"/>
          <w:i/>
          <w:iCs/>
          <w:color w:val="000000"/>
        </w:rPr>
      </w:pPr>
    </w:p>
    <w:p w14:paraId="76D4BA6A" w14:textId="6F9032E8" w:rsidR="00A33C8B" w:rsidRDefault="00A33C8B" w:rsidP="00A33C8B">
      <w:pPr>
        <w:pStyle w:val="Heading2"/>
        <w:spacing w:after="120"/>
      </w:pPr>
      <w:r w:rsidRPr="00057805">
        <w:t xml:space="preserve">Consideration of Sidelink DRX </w:t>
      </w:r>
    </w:p>
    <w:p w14:paraId="10361728" w14:textId="6444554A" w:rsidR="005A70F6" w:rsidRDefault="00D42534" w:rsidP="00F15195">
      <w:pPr>
        <w:spacing w:after="120" w:line="276" w:lineRule="auto"/>
        <w:jc w:val="both"/>
        <w:rPr>
          <w:rFonts w:ascii="Arial" w:hAnsi="Arial" w:cs="Arial"/>
          <w:iCs/>
        </w:rPr>
      </w:pPr>
      <w:r w:rsidRPr="0054457B">
        <w:rPr>
          <w:rFonts w:ascii="Arial" w:hAnsi="Arial" w:cs="Arial"/>
          <w:iCs/>
        </w:rPr>
        <w:t xml:space="preserve">SL DRX is introduced to avoid continuous reception for PUE. Specifically, for SL DRX, the UE can be configured on duration periods to monitor </w:t>
      </w:r>
      <w:r w:rsidR="005A70F6" w:rsidRPr="0054457B">
        <w:rPr>
          <w:rFonts w:ascii="Arial" w:hAnsi="Arial" w:cs="Arial"/>
          <w:iCs/>
        </w:rPr>
        <w:t>PS</w:t>
      </w:r>
      <w:r w:rsidR="00E25571">
        <w:rPr>
          <w:rFonts w:ascii="Arial" w:hAnsi="Arial" w:cs="Arial"/>
          <w:iCs/>
        </w:rPr>
        <w:t>C</w:t>
      </w:r>
      <w:r w:rsidR="005A70F6" w:rsidRPr="0054457B">
        <w:rPr>
          <w:rFonts w:ascii="Arial" w:hAnsi="Arial" w:cs="Arial"/>
          <w:iCs/>
        </w:rPr>
        <w:t xml:space="preserve">CH and PSSCH. </w:t>
      </w:r>
      <w:r w:rsidR="005A70F6">
        <w:rPr>
          <w:rFonts w:ascii="Arial" w:hAnsi="Arial" w:cs="Arial"/>
          <w:iCs/>
        </w:rPr>
        <w:t>O</w:t>
      </w:r>
      <w:r w:rsidR="005A70F6" w:rsidRPr="0054457B">
        <w:rPr>
          <w:rFonts w:ascii="Arial" w:hAnsi="Arial" w:cs="Arial"/>
          <w:iCs/>
        </w:rPr>
        <w:t>utside of its on duration</w:t>
      </w:r>
      <w:r w:rsidR="005A70F6">
        <w:rPr>
          <w:rFonts w:ascii="Arial" w:hAnsi="Arial" w:cs="Arial"/>
          <w:iCs/>
        </w:rPr>
        <w:t>, the UE can go to sleep to save power</w:t>
      </w:r>
      <w:r w:rsidR="005A70F6" w:rsidRPr="0054457B">
        <w:rPr>
          <w:rFonts w:ascii="Arial" w:hAnsi="Arial" w:cs="Arial"/>
          <w:iCs/>
        </w:rPr>
        <w:t xml:space="preserve">. </w:t>
      </w:r>
      <w:r w:rsidR="006839EB">
        <w:rPr>
          <w:rFonts w:ascii="Arial" w:hAnsi="Arial" w:cs="Arial"/>
          <w:iCs/>
        </w:rPr>
        <w:t>In our view,</w:t>
      </w:r>
      <w:r w:rsidR="005A70F6">
        <w:rPr>
          <w:rFonts w:ascii="Arial" w:hAnsi="Arial" w:cs="Arial"/>
          <w:iCs/>
        </w:rPr>
        <w:t xml:space="preserve"> a</w:t>
      </w:r>
      <w:r w:rsidR="00905673">
        <w:rPr>
          <w:rFonts w:ascii="Arial" w:hAnsi="Arial" w:cs="Arial"/>
          <w:iCs/>
        </w:rPr>
        <w:t xml:space="preserve"> </w:t>
      </w:r>
      <w:r w:rsidR="005A70F6">
        <w:rPr>
          <w:rFonts w:ascii="Arial" w:hAnsi="Arial" w:cs="Arial"/>
          <w:iCs/>
        </w:rPr>
        <w:t>UE</w:t>
      </w:r>
      <w:r w:rsidR="00905673">
        <w:rPr>
          <w:rFonts w:ascii="Arial" w:hAnsi="Arial" w:cs="Arial"/>
          <w:iCs/>
        </w:rPr>
        <w:t xml:space="preserve"> in SL DRX</w:t>
      </w:r>
      <w:r w:rsidR="005A70F6">
        <w:rPr>
          <w:rFonts w:ascii="Arial" w:hAnsi="Arial" w:cs="Arial"/>
          <w:iCs/>
        </w:rPr>
        <w:t xml:space="preserve"> can</w:t>
      </w:r>
      <w:r w:rsidR="00FF0F31">
        <w:rPr>
          <w:rFonts w:ascii="Arial" w:hAnsi="Arial" w:cs="Arial"/>
          <w:iCs/>
        </w:rPr>
        <w:t xml:space="preserve"> perform</w:t>
      </w:r>
      <w:r w:rsidR="005A70F6">
        <w:rPr>
          <w:rFonts w:ascii="Arial" w:hAnsi="Arial" w:cs="Arial"/>
          <w:iCs/>
        </w:rPr>
        <w:t xml:space="preserve"> either random selection or sensing-based resource allocation to transmit to </w:t>
      </w:r>
      <w:r w:rsidR="00B93015">
        <w:rPr>
          <w:rFonts w:ascii="Arial" w:hAnsi="Arial" w:cs="Arial"/>
          <w:iCs/>
        </w:rPr>
        <w:t>other UEs.</w:t>
      </w:r>
      <w:r w:rsidR="006671C5">
        <w:rPr>
          <w:rFonts w:ascii="Arial" w:hAnsi="Arial" w:cs="Arial"/>
          <w:iCs/>
        </w:rPr>
        <w:t xml:space="preserve"> For sensing-based resource allocation, it is likely that the UE may perform partial sensing, in which the UE may monitor the first SCI perform sensing in a subset of slots in the sensing window. However, the UE also can decide to perform full sensing by monitoring the first SCI in all slots in the sensing window. </w:t>
      </w:r>
    </w:p>
    <w:p w14:paraId="28C30E5A" w14:textId="09B3FC8A" w:rsidR="00A83701" w:rsidRDefault="00A83701" w:rsidP="00A83701">
      <w:pPr>
        <w:spacing w:after="120" w:line="276" w:lineRule="auto"/>
        <w:jc w:val="both"/>
        <w:rPr>
          <w:rFonts w:ascii="Arial" w:hAnsi="Arial" w:cs="Arial"/>
          <w:b/>
          <w:iCs/>
        </w:rPr>
      </w:pPr>
      <w:r w:rsidRPr="00EF1CF3">
        <w:rPr>
          <w:rFonts w:ascii="Arial" w:hAnsi="Arial" w:cs="Arial"/>
          <w:b/>
          <w:i/>
          <w:u w:val="single"/>
        </w:rPr>
        <w:t xml:space="preserve">Proposal </w:t>
      </w:r>
      <w:r w:rsidR="002F54B5">
        <w:rPr>
          <w:rFonts w:ascii="Arial" w:hAnsi="Arial" w:cs="Arial"/>
          <w:b/>
          <w:i/>
          <w:u w:val="single"/>
        </w:rPr>
        <w:t>14</w:t>
      </w:r>
      <w:r w:rsidRPr="00EF1CF3">
        <w:rPr>
          <w:rFonts w:ascii="Arial" w:hAnsi="Arial" w:cs="Arial"/>
          <w:b/>
          <w:i/>
          <w:u w:val="single"/>
        </w:rPr>
        <w:t>:</w:t>
      </w:r>
      <w:r w:rsidRPr="00DD20D1">
        <w:rPr>
          <w:rFonts w:ascii="Arial" w:hAnsi="Arial" w:cs="Arial"/>
          <w:b/>
          <w:iCs/>
        </w:rPr>
        <w:t xml:space="preserve"> </w:t>
      </w:r>
      <w:r w:rsidR="00B348F2" w:rsidRPr="0054457B">
        <w:rPr>
          <w:rFonts w:ascii="Arial" w:hAnsi="Arial" w:cs="Arial"/>
          <w:bCs/>
          <w:i/>
        </w:rPr>
        <w:t xml:space="preserve">The </w:t>
      </w:r>
      <w:r w:rsidRPr="0054457B">
        <w:rPr>
          <w:rFonts w:ascii="Arial" w:hAnsi="Arial" w:cs="Arial"/>
          <w:bCs/>
          <w:i/>
        </w:rPr>
        <w:t xml:space="preserve">UE </w:t>
      </w:r>
      <w:r w:rsidR="00B348F2">
        <w:rPr>
          <w:rFonts w:ascii="Arial" w:hAnsi="Arial" w:cs="Arial"/>
          <w:bCs/>
          <w:i/>
        </w:rPr>
        <w:t xml:space="preserve">in SL DRX </w:t>
      </w:r>
      <w:r w:rsidRPr="0054457B">
        <w:rPr>
          <w:rFonts w:ascii="Arial" w:hAnsi="Arial" w:cs="Arial"/>
          <w:bCs/>
          <w:i/>
        </w:rPr>
        <w:t xml:space="preserve">can </w:t>
      </w:r>
      <w:r w:rsidR="003A4450">
        <w:rPr>
          <w:rFonts w:ascii="Arial" w:hAnsi="Arial" w:cs="Arial"/>
          <w:bCs/>
          <w:i/>
        </w:rPr>
        <w:t>perform</w:t>
      </w:r>
      <w:r w:rsidRPr="0054457B">
        <w:rPr>
          <w:rFonts w:ascii="Arial" w:hAnsi="Arial" w:cs="Arial"/>
          <w:bCs/>
          <w:i/>
        </w:rPr>
        <w:t xml:space="preserve"> either </w:t>
      </w:r>
      <w:r w:rsidR="003A4450">
        <w:rPr>
          <w:rFonts w:ascii="Arial" w:hAnsi="Arial" w:cs="Arial"/>
          <w:bCs/>
          <w:i/>
        </w:rPr>
        <w:t xml:space="preserve">sensing-based resource selection or </w:t>
      </w:r>
      <w:r w:rsidRPr="0054457B">
        <w:rPr>
          <w:rFonts w:ascii="Arial" w:hAnsi="Arial" w:cs="Arial"/>
          <w:bCs/>
          <w:i/>
        </w:rPr>
        <w:t xml:space="preserve">random </w:t>
      </w:r>
      <w:r w:rsidR="003A4450">
        <w:rPr>
          <w:rFonts w:ascii="Arial" w:hAnsi="Arial" w:cs="Arial"/>
          <w:bCs/>
          <w:i/>
        </w:rPr>
        <w:t xml:space="preserve">resource </w:t>
      </w:r>
      <w:r w:rsidRPr="0054457B">
        <w:rPr>
          <w:rFonts w:ascii="Arial" w:hAnsi="Arial" w:cs="Arial"/>
          <w:bCs/>
          <w:i/>
        </w:rPr>
        <w:t>selection.</w:t>
      </w:r>
    </w:p>
    <w:p w14:paraId="7AFE36A1" w14:textId="3B558C60" w:rsidR="00723922" w:rsidRPr="0054457B" w:rsidRDefault="00D26D5E" w:rsidP="0054457B">
      <w:pPr>
        <w:spacing w:after="120" w:line="276" w:lineRule="auto"/>
        <w:jc w:val="both"/>
        <w:rPr>
          <w:rFonts w:ascii="Arial" w:hAnsi="Arial" w:cs="Arial"/>
          <w:bCs/>
          <w:iCs/>
        </w:rPr>
      </w:pPr>
      <w:r w:rsidRPr="00F37A7E">
        <w:rPr>
          <w:rFonts w:ascii="Arial" w:hAnsi="Arial" w:cs="Arial"/>
          <w:bCs/>
          <w:iCs/>
        </w:rPr>
        <w:t xml:space="preserve">When configured in SL DRX, a UE is required to decode </w:t>
      </w:r>
      <w:r>
        <w:rPr>
          <w:rFonts w:ascii="Arial" w:hAnsi="Arial" w:cs="Arial"/>
          <w:bCs/>
          <w:iCs/>
        </w:rPr>
        <w:t xml:space="preserve">both the first and second </w:t>
      </w:r>
      <w:r w:rsidRPr="00F37A7E">
        <w:rPr>
          <w:rFonts w:ascii="Arial" w:hAnsi="Arial" w:cs="Arial"/>
          <w:bCs/>
          <w:iCs/>
        </w:rPr>
        <w:t xml:space="preserve">SCI </w:t>
      </w:r>
      <w:r>
        <w:rPr>
          <w:rFonts w:ascii="Arial" w:hAnsi="Arial" w:cs="Arial"/>
          <w:bCs/>
          <w:iCs/>
        </w:rPr>
        <w:t>within</w:t>
      </w:r>
      <w:r w:rsidRPr="00F37A7E">
        <w:rPr>
          <w:rFonts w:ascii="Arial" w:hAnsi="Arial" w:cs="Arial"/>
          <w:bCs/>
          <w:iCs/>
        </w:rPr>
        <w:t xml:space="preserve"> slots associated with it</w:t>
      </w:r>
      <w:r>
        <w:rPr>
          <w:rFonts w:ascii="Arial" w:hAnsi="Arial" w:cs="Arial"/>
          <w:bCs/>
          <w:iCs/>
        </w:rPr>
        <w:t xml:space="preserve">s SL </w:t>
      </w:r>
      <w:r w:rsidRPr="00F37A7E">
        <w:rPr>
          <w:rFonts w:ascii="Arial" w:hAnsi="Arial" w:cs="Arial"/>
          <w:bCs/>
          <w:iCs/>
        </w:rPr>
        <w:t xml:space="preserve">DRX active time. Since </w:t>
      </w:r>
      <w:r>
        <w:rPr>
          <w:rFonts w:ascii="Arial" w:hAnsi="Arial" w:cs="Arial"/>
          <w:bCs/>
          <w:iCs/>
        </w:rPr>
        <w:t>the second SCI</w:t>
      </w:r>
      <w:r w:rsidRPr="00F37A7E">
        <w:rPr>
          <w:rFonts w:ascii="Arial" w:hAnsi="Arial" w:cs="Arial"/>
          <w:bCs/>
          <w:iCs/>
        </w:rPr>
        <w:t xml:space="preserve"> is </w:t>
      </w:r>
      <w:r>
        <w:rPr>
          <w:rFonts w:ascii="Arial" w:hAnsi="Arial" w:cs="Arial"/>
          <w:bCs/>
          <w:iCs/>
        </w:rPr>
        <w:t>multiplexed with</w:t>
      </w:r>
      <w:r w:rsidRPr="00F37A7E">
        <w:rPr>
          <w:rFonts w:ascii="Arial" w:hAnsi="Arial" w:cs="Arial"/>
          <w:bCs/>
          <w:iCs/>
        </w:rPr>
        <w:t xml:space="preserve"> PSSCH, then the active time corresponds to </w:t>
      </w:r>
      <w:r>
        <w:rPr>
          <w:rFonts w:ascii="Arial" w:hAnsi="Arial" w:cs="Arial"/>
          <w:bCs/>
          <w:iCs/>
        </w:rPr>
        <w:t xml:space="preserve">the </w:t>
      </w:r>
      <w:r w:rsidRPr="00F37A7E">
        <w:rPr>
          <w:rFonts w:ascii="Arial" w:hAnsi="Arial" w:cs="Arial"/>
          <w:bCs/>
          <w:iCs/>
        </w:rPr>
        <w:t xml:space="preserve">monitoring </w:t>
      </w:r>
      <w:r>
        <w:rPr>
          <w:rFonts w:ascii="Arial" w:hAnsi="Arial" w:cs="Arial"/>
          <w:bCs/>
          <w:iCs/>
        </w:rPr>
        <w:t xml:space="preserve">PSCCH and decoding PSSCH </w:t>
      </w:r>
      <w:r w:rsidRPr="00F37A7E">
        <w:rPr>
          <w:rFonts w:ascii="Arial" w:hAnsi="Arial" w:cs="Arial"/>
          <w:bCs/>
          <w:iCs/>
        </w:rPr>
        <w:t>channels.</w:t>
      </w:r>
    </w:p>
    <w:p w14:paraId="7E079E0D" w14:textId="6CB13ABB" w:rsidR="00980D30" w:rsidRDefault="00980D30" w:rsidP="00980D30">
      <w:pPr>
        <w:spacing w:after="120" w:line="276" w:lineRule="auto"/>
        <w:jc w:val="both"/>
        <w:rPr>
          <w:rFonts w:ascii="Arial" w:hAnsi="Arial" w:cs="Arial"/>
          <w:bCs/>
          <w:i/>
        </w:rPr>
      </w:pPr>
      <w:r w:rsidRPr="00EF1CF3">
        <w:rPr>
          <w:rFonts w:ascii="Arial" w:hAnsi="Arial" w:cs="Arial"/>
          <w:b/>
          <w:i/>
          <w:u w:val="single"/>
        </w:rPr>
        <w:t xml:space="preserve">Proposal </w:t>
      </w:r>
      <w:r w:rsidR="002F54B5">
        <w:rPr>
          <w:rFonts w:ascii="Arial" w:hAnsi="Arial" w:cs="Arial"/>
          <w:b/>
          <w:i/>
          <w:u w:val="single"/>
        </w:rPr>
        <w:t>15</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sidR="00723922">
        <w:rPr>
          <w:rFonts w:ascii="Arial" w:hAnsi="Arial" w:cs="Arial"/>
          <w:bCs/>
          <w:i/>
        </w:rPr>
        <w:t xml:space="preserve">its SL </w:t>
      </w:r>
      <w:r w:rsidRPr="0054457B">
        <w:rPr>
          <w:rFonts w:ascii="Arial" w:hAnsi="Arial" w:cs="Arial"/>
          <w:bCs/>
          <w:i/>
        </w:rPr>
        <w:t>DRX active time shall decode both the first and second SCI.</w:t>
      </w:r>
    </w:p>
    <w:p w14:paraId="5B73CBF6" w14:textId="2F319089" w:rsidR="003D7319" w:rsidRPr="0054457B" w:rsidRDefault="00723922" w:rsidP="00980D30">
      <w:pPr>
        <w:spacing w:after="120" w:line="276" w:lineRule="auto"/>
        <w:jc w:val="both"/>
        <w:rPr>
          <w:rFonts w:ascii="Arial" w:hAnsi="Arial" w:cs="Arial"/>
          <w:bCs/>
          <w:iCs/>
        </w:rPr>
      </w:pPr>
      <w:r w:rsidRPr="0054457B">
        <w:rPr>
          <w:rFonts w:ascii="Arial" w:hAnsi="Arial" w:cs="Arial"/>
          <w:bCs/>
          <w:iCs/>
        </w:rPr>
        <w:t xml:space="preserve">For partial sensing-based resource allocation, the UE is required to </w:t>
      </w:r>
      <w:r w:rsidR="003D7319" w:rsidRPr="0054457B">
        <w:rPr>
          <w:rFonts w:ascii="Arial" w:hAnsi="Arial" w:cs="Arial"/>
          <w:bCs/>
          <w:iCs/>
        </w:rPr>
        <w:t>perform sensing in a set of slots before selecting transmission resource</w:t>
      </w:r>
      <w:r w:rsidR="00450523">
        <w:rPr>
          <w:rFonts w:ascii="Arial" w:hAnsi="Arial" w:cs="Arial"/>
          <w:bCs/>
          <w:iCs/>
        </w:rPr>
        <w:t>s</w:t>
      </w:r>
      <w:r w:rsidR="003D7319" w:rsidRPr="0054457B">
        <w:rPr>
          <w:rFonts w:ascii="Arial" w:hAnsi="Arial" w:cs="Arial"/>
          <w:bCs/>
          <w:iCs/>
        </w:rPr>
        <w:t xml:space="preserve">. The required sensing slots </w:t>
      </w:r>
      <w:r w:rsidR="00450523">
        <w:rPr>
          <w:rFonts w:ascii="Arial" w:hAnsi="Arial" w:cs="Arial"/>
          <w:bCs/>
          <w:iCs/>
        </w:rPr>
        <w:t>are</w:t>
      </w:r>
      <w:r w:rsidR="003D7319" w:rsidRPr="0054457B">
        <w:rPr>
          <w:rFonts w:ascii="Arial" w:hAnsi="Arial" w:cs="Arial"/>
          <w:bCs/>
          <w:iCs/>
        </w:rPr>
        <w:t xml:space="preserve"> associated with the</w:t>
      </w:r>
      <w:r w:rsidRPr="0054457B">
        <w:rPr>
          <w:rFonts w:ascii="Arial" w:hAnsi="Arial" w:cs="Arial"/>
          <w:bCs/>
          <w:iCs/>
        </w:rPr>
        <w:t xml:space="preserve"> candidate slots for resource selection. It is </w:t>
      </w:r>
      <w:r w:rsidR="00354066" w:rsidRPr="0054457B">
        <w:rPr>
          <w:rFonts w:ascii="Arial" w:hAnsi="Arial" w:cs="Arial"/>
          <w:bCs/>
          <w:iCs/>
        </w:rPr>
        <w:t>likely</w:t>
      </w:r>
      <w:r w:rsidRPr="0054457B">
        <w:rPr>
          <w:rFonts w:ascii="Arial" w:hAnsi="Arial" w:cs="Arial"/>
          <w:bCs/>
          <w:iCs/>
        </w:rPr>
        <w:t xml:space="preserve"> that the</w:t>
      </w:r>
      <w:r w:rsidR="003D7319" w:rsidRPr="0054457B">
        <w:rPr>
          <w:rFonts w:ascii="Arial" w:hAnsi="Arial" w:cs="Arial"/>
          <w:bCs/>
          <w:iCs/>
        </w:rPr>
        <w:t xml:space="preserve"> UE may </w:t>
      </w:r>
      <w:r w:rsidR="00354066" w:rsidRPr="00EF1CF3">
        <w:rPr>
          <w:rFonts w:ascii="Arial" w:hAnsi="Arial" w:cs="Arial"/>
          <w:bCs/>
          <w:iCs/>
        </w:rPr>
        <w:t>not be</w:t>
      </w:r>
      <w:r w:rsidR="003D7319" w:rsidRPr="0054457B">
        <w:rPr>
          <w:rFonts w:ascii="Arial" w:hAnsi="Arial" w:cs="Arial"/>
          <w:bCs/>
          <w:iCs/>
        </w:rPr>
        <w:t xml:space="preserve"> active in some of the required sensing slots</w:t>
      </w:r>
      <w:r w:rsidR="00354066" w:rsidRPr="0054457B">
        <w:rPr>
          <w:rFonts w:ascii="Arial" w:hAnsi="Arial" w:cs="Arial"/>
          <w:bCs/>
          <w:iCs/>
        </w:rPr>
        <w:t xml:space="preserve"> since the active time of the UE may </w:t>
      </w:r>
      <w:r w:rsidR="00450523" w:rsidRPr="00354066">
        <w:rPr>
          <w:rFonts w:ascii="Arial" w:hAnsi="Arial" w:cs="Arial"/>
          <w:bCs/>
          <w:iCs/>
        </w:rPr>
        <w:t>not be</w:t>
      </w:r>
      <w:r w:rsidR="00354066" w:rsidRPr="0054457B">
        <w:rPr>
          <w:rFonts w:ascii="Arial" w:hAnsi="Arial" w:cs="Arial"/>
          <w:bCs/>
          <w:iCs/>
        </w:rPr>
        <w:t xml:space="preserve"> sufficient to collect the sensing results</w:t>
      </w:r>
      <w:r w:rsidR="003D7319" w:rsidRPr="0054457B">
        <w:rPr>
          <w:rFonts w:ascii="Arial" w:hAnsi="Arial" w:cs="Arial"/>
          <w:bCs/>
          <w:iCs/>
        </w:rPr>
        <w:t xml:space="preserve">. In our view, to guarantee the performance of the partial-sensing based resource allocation scheme, the UE is required to monitor PSCCH in the required sensing slots regardless of the DRX configuration. </w:t>
      </w:r>
    </w:p>
    <w:p w14:paraId="5EED1F17" w14:textId="038577AC" w:rsidR="00B42A8F" w:rsidRDefault="00980D30" w:rsidP="00900635">
      <w:pPr>
        <w:spacing w:line="276" w:lineRule="auto"/>
        <w:jc w:val="both"/>
        <w:rPr>
          <w:rFonts w:ascii="Arial" w:hAnsi="Arial" w:cs="Arial"/>
          <w:bCs/>
          <w:i/>
        </w:rPr>
      </w:pPr>
      <w:r w:rsidRPr="00EF1CF3">
        <w:rPr>
          <w:rFonts w:ascii="Arial" w:hAnsi="Arial" w:cs="Arial"/>
          <w:b/>
          <w:i/>
          <w:u w:val="single"/>
        </w:rPr>
        <w:t xml:space="preserve">Proposal </w:t>
      </w:r>
      <w:r w:rsidR="002F54B5">
        <w:rPr>
          <w:rFonts w:ascii="Arial" w:hAnsi="Arial" w:cs="Arial"/>
          <w:b/>
          <w:i/>
          <w:u w:val="single"/>
        </w:rPr>
        <w:t>16</w:t>
      </w:r>
      <w:r w:rsidRPr="00EF1CF3">
        <w:rPr>
          <w:rFonts w:ascii="Arial" w:hAnsi="Arial" w:cs="Arial"/>
          <w:b/>
          <w:i/>
          <w:u w:val="single"/>
        </w:rPr>
        <w:t>:</w:t>
      </w:r>
      <w:r w:rsidRPr="00DD20D1">
        <w:rPr>
          <w:rFonts w:ascii="Arial" w:hAnsi="Arial" w:cs="Arial"/>
          <w:b/>
          <w:iCs/>
        </w:rPr>
        <w:t xml:space="preserve"> </w:t>
      </w:r>
      <w:r w:rsidR="003C02E6" w:rsidRPr="0054457B">
        <w:rPr>
          <w:rFonts w:ascii="Arial" w:hAnsi="Arial" w:cs="Arial"/>
          <w:bCs/>
          <w:i/>
        </w:rPr>
        <w:t xml:space="preserve">For </w:t>
      </w:r>
      <w:r w:rsidR="00723922">
        <w:rPr>
          <w:rFonts w:ascii="Arial" w:hAnsi="Arial" w:cs="Arial"/>
          <w:bCs/>
          <w:i/>
        </w:rPr>
        <w:t xml:space="preserve">partial </w:t>
      </w:r>
      <w:r w:rsidR="003C02E6" w:rsidRPr="0054457B">
        <w:rPr>
          <w:rFonts w:ascii="Arial" w:hAnsi="Arial" w:cs="Arial"/>
          <w:bCs/>
          <w:i/>
        </w:rPr>
        <w:t xml:space="preserve">sensing purposes, monitoring PSCCH is not affected by </w:t>
      </w:r>
      <w:r w:rsidR="00723922">
        <w:rPr>
          <w:rFonts w:ascii="Arial" w:hAnsi="Arial" w:cs="Arial"/>
          <w:bCs/>
          <w:i/>
        </w:rPr>
        <w:t xml:space="preserve">SL </w:t>
      </w:r>
      <w:r w:rsidR="003C02E6" w:rsidRPr="0054457B">
        <w:rPr>
          <w:rFonts w:ascii="Arial" w:hAnsi="Arial" w:cs="Arial"/>
          <w:bCs/>
          <w:i/>
        </w:rPr>
        <w:t>DRX configuration.</w:t>
      </w:r>
    </w:p>
    <w:p w14:paraId="6FAEE12C" w14:textId="7F54C5CE" w:rsidR="00B23892" w:rsidRPr="00776BAA" w:rsidRDefault="00B23892" w:rsidP="00B23892">
      <w:pPr>
        <w:spacing w:after="120" w:line="276" w:lineRule="auto"/>
        <w:jc w:val="both"/>
        <w:rPr>
          <w:rFonts w:ascii="Arial" w:hAnsi="Arial" w:cs="Arial"/>
          <w:bCs/>
          <w:iCs/>
        </w:rPr>
      </w:pPr>
      <w:r w:rsidRPr="00776BAA">
        <w:rPr>
          <w:rFonts w:ascii="Arial" w:hAnsi="Arial" w:cs="Arial"/>
          <w:bCs/>
          <w:iCs/>
        </w:rPr>
        <w:t xml:space="preserve">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w:t>
      </w:r>
      <w:r w:rsidRPr="00776BAA">
        <w:rPr>
          <w:rFonts w:ascii="Arial" w:hAnsi="Arial" w:cs="Arial"/>
          <w:bCs/>
          <w:iCs/>
        </w:rPr>
        <w:lastRenderedPageBreak/>
        <w:t>data. Therefore, when the UE is outside of its active time, the UE should decode the first SCI only for sensing purpose</w:t>
      </w:r>
      <w:r w:rsidR="00964C50">
        <w:rPr>
          <w:rFonts w:ascii="Arial" w:hAnsi="Arial" w:cs="Arial"/>
          <w:bCs/>
          <w:iCs/>
        </w:rPr>
        <w:t>s</w:t>
      </w:r>
      <w:r w:rsidRPr="00776BAA">
        <w:rPr>
          <w:rFonts w:ascii="Arial" w:hAnsi="Arial" w:cs="Arial"/>
          <w:bCs/>
          <w:iCs/>
        </w:rPr>
        <w:t>.</w:t>
      </w:r>
    </w:p>
    <w:p w14:paraId="23014D9F" w14:textId="43513857" w:rsidR="00B23892" w:rsidRPr="00776BAA" w:rsidRDefault="00B23892" w:rsidP="00B23892">
      <w:pPr>
        <w:spacing w:after="120" w:line="276" w:lineRule="auto"/>
        <w:jc w:val="both"/>
        <w:rPr>
          <w:rFonts w:ascii="Arial" w:hAnsi="Arial" w:cs="Arial"/>
          <w:bCs/>
          <w:i/>
        </w:rPr>
      </w:pPr>
      <w:r w:rsidRPr="00EF1CF3">
        <w:rPr>
          <w:rFonts w:ascii="Arial" w:hAnsi="Arial" w:cs="Arial"/>
          <w:b/>
          <w:i/>
          <w:u w:val="single"/>
        </w:rPr>
        <w:t xml:space="preserve">Proposal </w:t>
      </w:r>
      <w:r w:rsidR="002F54B5">
        <w:rPr>
          <w:rFonts w:ascii="Arial" w:hAnsi="Arial" w:cs="Arial"/>
          <w:b/>
          <w:i/>
          <w:u w:val="single"/>
        </w:rPr>
        <w:t>17</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sidR="00964C50">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76135703" w14:textId="0928E996" w:rsidR="00014CEB" w:rsidRPr="00A77924" w:rsidRDefault="00014CEB" w:rsidP="00A77924">
      <w:pPr>
        <w:spacing w:after="120" w:line="276" w:lineRule="auto"/>
        <w:jc w:val="both"/>
        <w:rPr>
          <w:rFonts w:ascii="Arial" w:hAnsi="Arial" w:cs="Arial"/>
          <w:bCs/>
          <w:iCs/>
        </w:rPr>
      </w:pPr>
      <w:r w:rsidRPr="00A77924">
        <w:rPr>
          <w:rFonts w:ascii="Arial" w:hAnsi="Arial" w:cs="Arial"/>
          <w:bCs/>
          <w:iCs/>
        </w:rPr>
        <w:t xml:space="preserve">One issue needs to be discussed is congestion control for DRX operation. When the </w:t>
      </w:r>
      <w:r w:rsidR="00D60919">
        <w:rPr>
          <w:rFonts w:ascii="Arial" w:hAnsi="Arial" w:cs="Arial"/>
          <w:bCs/>
          <w:iCs/>
        </w:rPr>
        <w:t xml:space="preserve">Tx </w:t>
      </w:r>
      <w:r w:rsidRPr="00A77924">
        <w:rPr>
          <w:rFonts w:ascii="Arial" w:hAnsi="Arial" w:cs="Arial"/>
          <w:bCs/>
          <w:iCs/>
        </w:rPr>
        <w:t>UE has data during the DRX OFF duration</w:t>
      </w:r>
      <w:r w:rsidR="00D60919">
        <w:rPr>
          <w:rFonts w:ascii="Arial" w:hAnsi="Arial" w:cs="Arial"/>
          <w:bCs/>
          <w:iCs/>
        </w:rPr>
        <w:t xml:space="preserve"> of the Rx UE(s)</w:t>
      </w:r>
      <w:r w:rsidRPr="00A77924">
        <w:rPr>
          <w:rFonts w:ascii="Arial" w:hAnsi="Arial" w:cs="Arial"/>
          <w:bCs/>
          <w:iCs/>
        </w:rPr>
        <w:t xml:space="preserve">, it </w:t>
      </w:r>
      <w:r w:rsidR="00FD4861">
        <w:rPr>
          <w:rFonts w:ascii="Arial" w:hAnsi="Arial" w:cs="Arial"/>
          <w:bCs/>
          <w:iCs/>
        </w:rPr>
        <w:t>may</w:t>
      </w:r>
      <w:r w:rsidR="00FD4861" w:rsidRPr="00A77924">
        <w:rPr>
          <w:rFonts w:ascii="Arial" w:hAnsi="Arial" w:cs="Arial"/>
          <w:bCs/>
          <w:iCs/>
        </w:rPr>
        <w:t xml:space="preserve"> </w:t>
      </w:r>
      <w:r w:rsidRPr="00A77924">
        <w:rPr>
          <w:rFonts w:ascii="Arial" w:hAnsi="Arial" w:cs="Arial"/>
          <w:bCs/>
          <w:iCs/>
        </w:rPr>
        <w:t xml:space="preserve">buffer the data and wait until the DRX ON duration </w:t>
      </w:r>
      <w:r w:rsidR="00D60919">
        <w:rPr>
          <w:rFonts w:ascii="Arial" w:hAnsi="Arial" w:cs="Arial"/>
          <w:bCs/>
          <w:iCs/>
        </w:rPr>
        <w:t xml:space="preserve">of the Rx UE(s) </w:t>
      </w:r>
      <w:r w:rsidRPr="00A77924">
        <w:rPr>
          <w:rFonts w:ascii="Arial" w:hAnsi="Arial" w:cs="Arial"/>
          <w:bCs/>
          <w:iCs/>
        </w:rPr>
        <w:t xml:space="preserve">to perform resource selection and transmission of the data. </w:t>
      </w:r>
      <w:r w:rsidR="00F46F2B">
        <w:rPr>
          <w:rFonts w:ascii="Arial" w:hAnsi="Arial" w:cs="Arial"/>
          <w:bCs/>
          <w:iCs/>
        </w:rPr>
        <w:t xml:space="preserve">Afterward, many </w:t>
      </w:r>
      <w:r w:rsidR="00D60919">
        <w:rPr>
          <w:rFonts w:ascii="Arial" w:hAnsi="Arial" w:cs="Arial"/>
          <w:bCs/>
          <w:iCs/>
        </w:rPr>
        <w:t xml:space="preserve">Tx </w:t>
      </w:r>
      <w:r w:rsidR="00F46F2B">
        <w:rPr>
          <w:rFonts w:ascii="Arial" w:hAnsi="Arial" w:cs="Arial"/>
          <w:bCs/>
          <w:iCs/>
        </w:rPr>
        <w:t>UEs may perform resource selection at the beginning of the DRX ON duration in each cycle</w:t>
      </w:r>
      <w:r w:rsidR="00A404F5">
        <w:rPr>
          <w:rFonts w:ascii="Arial" w:hAnsi="Arial" w:cs="Arial"/>
          <w:bCs/>
          <w:iCs/>
        </w:rPr>
        <w:t xml:space="preserve"> assuming that DRX configurations are aligned across a group of </w:t>
      </w:r>
      <w:r w:rsidR="00D60919">
        <w:rPr>
          <w:rFonts w:ascii="Arial" w:hAnsi="Arial" w:cs="Arial"/>
          <w:bCs/>
          <w:iCs/>
        </w:rPr>
        <w:t xml:space="preserve">Rx </w:t>
      </w:r>
      <w:r w:rsidR="00A404F5">
        <w:rPr>
          <w:rFonts w:ascii="Arial" w:hAnsi="Arial" w:cs="Arial"/>
          <w:bCs/>
          <w:iCs/>
        </w:rPr>
        <w:t>UEs</w:t>
      </w:r>
      <w:r w:rsidR="00F46F2B">
        <w:rPr>
          <w:rFonts w:ascii="Arial" w:hAnsi="Arial" w:cs="Arial"/>
          <w:bCs/>
          <w:iCs/>
        </w:rPr>
        <w:t>. As a consequence,</w:t>
      </w:r>
      <w:r w:rsidRPr="00A77924">
        <w:rPr>
          <w:rFonts w:ascii="Arial" w:hAnsi="Arial" w:cs="Arial"/>
          <w:bCs/>
          <w:iCs/>
        </w:rPr>
        <w:t xml:space="preserve"> </w:t>
      </w:r>
      <w:r w:rsidR="00F46F2B">
        <w:rPr>
          <w:rFonts w:ascii="Arial" w:hAnsi="Arial" w:cs="Arial"/>
          <w:bCs/>
          <w:iCs/>
        </w:rPr>
        <w:t>s</w:t>
      </w:r>
      <w:r w:rsidRPr="00A77924">
        <w:rPr>
          <w:rFonts w:ascii="Arial" w:hAnsi="Arial" w:cs="Arial"/>
          <w:bCs/>
          <w:iCs/>
        </w:rPr>
        <w:t xml:space="preserve">evere collision may happen at the </w:t>
      </w:r>
      <w:r w:rsidR="00F46F2B">
        <w:rPr>
          <w:rFonts w:ascii="Arial" w:hAnsi="Arial" w:cs="Arial"/>
          <w:bCs/>
          <w:iCs/>
        </w:rPr>
        <w:t xml:space="preserve">beginning of the DRX ON </w:t>
      </w:r>
      <w:r w:rsidR="00D60919">
        <w:rPr>
          <w:rFonts w:ascii="Arial" w:hAnsi="Arial" w:cs="Arial"/>
          <w:bCs/>
          <w:iCs/>
        </w:rPr>
        <w:t xml:space="preserve">of the Rx UE(s) </w:t>
      </w:r>
      <w:r w:rsidR="00F46F2B">
        <w:rPr>
          <w:rFonts w:ascii="Arial" w:hAnsi="Arial" w:cs="Arial"/>
          <w:bCs/>
          <w:iCs/>
        </w:rPr>
        <w:t xml:space="preserve">duration of each DRX cycle. Therefore, congestion control should be enhanced </w:t>
      </w:r>
      <w:r w:rsidR="007E32B5">
        <w:rPr>
          <w:rFonts w:ascii="Arial" w:hAnsi="Arial" w:cs="Arial"/>
          <w:bCs/>
          <w:iCs/>
        </w:rPr>
        <w:t xml:space="preserve">for </w:t>
      </w:r>
      <w:r w:rsidR="00DB2FC3">
        <w:rPr>
          <w:rFonts w:ascii="Arial" w:hAnsi="Arial" w:cs="Arial"/>
          <w:bCs/>
          <w:iCs/>
        </w:rPr>
        <w:t xml:space="preserve">the </w:t>
      </w:r>
      <w:r w:rsidR="007E32B5">
        <w:rPr>
          <w:rFonts w:ascii="Arial" w:hAnsi="Arial" w:cs="Arial"/>
          <w:bCs/>
          <w:iCs/>
        </w:rPr>
        <w:t>DRX operation.</w:t>
      </w:r>
    </w:p>
    <w:p w14:paraId="7F41F8F0" w14:textId="3DD3CDF0" w:rsidR="004C431E" w:rsidRDefault="004C431E" w:rsidP="00FE64DF">
      <w:pPr>
        <w:spacing w:after="120" w:line="276" w:lineRule="auto"/>
        <w:jc w:val="both"/>
        <w:rPr>
          <w:rFonts w:ascii="Arial" w:hAnsi="Arial" w:cs="Arial"/>
          <w:bCs/>
          <w:i/>
        </w:rPr>
      </w:pPr>
      <w:r w:rsidRPr="00A77924">
        <w:rPr>
          <w:rFonts w:ascii="Arial" w:hAnsi="Arial" w:cs="Arial"/>
          <w:b/>
          <w:i/>
          <w:u w:val="single"/>
        </w:rPr>
        <w:t xml:space="preserve">Proposal </w:t>
      </w:r>
      <w:r w:rsidR="002F54B5">
        <w:rPr>
          <w:rFonts w:ascii="Arial" w:hAnsi="Arial" w:cs="Arial"/>
          <w:b/>
          <w:i/>
          <w:u w:val="single"/>
        </w:rPr>
        <w:t>18</w:t>
      </w:r>
      <w:r w:rsidRPr="00A77924">
        <w:rPr>
          <w:rFonts w:ascii="Arial" w:hAnsi="Arial" w:cs="Arial"/>
          <w:b/>
          <w:i/>
          <w:u w:val="single"/>
        </w:rPr>
        <w:t>:</w:t>
      </w:r>
      <w:r w:rsidRPr="00A77924">
        <w:rPr>
          <w:rFonts w:ascii="Arial" w:hAnsi="Arial" w:cs="Arial"/>
          <w:b/>
          <w:iCs/>
        </w:rPr>
        <w:t xml:space="preserve"> </w:t>
      </w:r>
      <w:r w:rsidRPr="00A77924">
        <w:rPr>
          <w:rFonts w:ascii="Arial" w:hAnsi="Arial" w:cs="Arial"/>
          <w:bCs/>
          <w:i/>
        </w:rPr>
        <w:t xml:space="preserve">Consider congestion control enhancement for DRX operation. </w:t>
      </w: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t>Conclusion</w:t>
      </w:r>
    </w:p>
    <w:p w14:paraId="0D325EF1" w14:textId="11E2149E" w:rsidR="003F215B" w:rsidRDefault="00E652D4" w:rsidP="007F142E">
      <w:pPr>
        <w:jc w:val="both"/>
        <w:rPr>
          <w:rFonts w:ascii="Arial" w:hAnsi="Arial" w:cs="Arial"/>
        </w:rPr>
      </w:pPr>
      <w:r w:rsidRPr="00E02DC8">
        <w:rPr>
          <w:rFonts w:ascii="Arial" w:hAnsi="Arial" w:cs="Arial"/>
        </w:rPr>
        <w:t xml:space="preserve">In this contribution, </w:t>
      </w:r>
      <w:r w:rsidR="00D223C1">
        <w:rPr>
          <w:rFonts w:ascii="Arial" w:hAnsi="Arial" w:cs="Arial"/>
        </w:rPr>
        <w:t xml:space="preserve">the following conclusions were made for </w:t>
      </w:r>
      <w:r w:rsidR="00D223C1" w:rsidRPr="004076EA">
        <w:rPr>
          <w:rFonts w:ascii="Arial" w:hAnsi="Arial" w:cs="Arial"/>
        </w:rPr>
        <w:t>resource allocation for power saving</w:t>
      </w:r>
      <w:r w:rsidR="00D223C1">
        <w:rPr>
          <w:rFonts w:ascii="Arial" w:hAnsi="Arial" w:cs="Arial"/>
        </w:rPr>
        <w:t>:</w:t>
      </w:r>
    </w:p>
    <w:p w14:paraId="635A871A"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1:</w:t>
      </w:r>
      <w:r w:rsidRPr="009C3A75">
        <w:rPr>
          <w:rFonts w:cs="Arial"/>
          <w:b w:val="0"/>
          <w:i/>
          <w:sz w:val="24"/>
          <w:szCs w:val="24"/>
          <w:lang w:val="en-US"/>
        </w:rPr>
        <w:t xml:space="preserve"> Only CPS is supported in a resource pool with periodic reservation disabled. </w:t>
      </w:r>
    </w:p>
    <w:p w14:paraId="22FDD48D"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2:</w:t>
      </w:r>
      <w:r w:rsidRPr="009C3A75">
        <w:rPr>
          <w:rFonts w:cs="Arial"/>
          <w:b w:val="0"/>
          <w:i/>
          <w:sz w:val="24"/>
          <w:szCs w:val="24"/>
          <w:lang w:val="en-US"/>
        </w:rPr>
        <w:t xml:space="preserve"> </w:t>
      </w:r>
      <w:r w:rsidRPr="009C3A75">
        <w:rPr>
          <w:rFonts w:cs="Arial"/>
          <w:b w:val="0"/>
          <w:bCs w:val="0"/>
          <w:i/>
          <w:iCs/>
          <w:sz w:val="24"/>
          <w:szCs w:val="24"/>
          <w:lang w:val="en-US"/>
        </w:rPr>
        <w:t>When UE performs only CPS in a resource pool with periodic reservation disabled, and a resource (re)selection is triggered in slot n, the</w:t>
      </w:r>
      <w:r w:rsidRPr="009C3A75">
        <w:rPr>
          <w:rFonts w:cs="Arial"/>
          <w:b w:val="0"/>
          <w:i/>
          <w:sz w:val="24"/>
          <w:szCs w:val="24"/>
          <w:lang w:val="en-US"/>
        </w:rPr>
        <w:t xml:space="preserve"> CPS window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A</w:t>
      </w:r>
      <w:r w:rsidRPr="009C3A75">
        <w:rPr>
          <w:rFonts w:cs="Arial"/>
          <w:b w:val="0"/>
          <w:i/>
          <w:sz w:val="24"/>
          <w:szCs w:val="24"/>
          <w:lang w:val="en-US"/>
        </w:rPr>
        <w:t>,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B</w:t>
      </w:r>
      <w:r w:rsidRPr="009C3A75">
        <w:rPr>
          <w:rFonts w:cs="Arial"/>
          <w:b w:val="0"/>
          <w:i/>
          <w:sz w:val="24"/>
          <w:szCs w:val="24"/>
          <w:lang w:val="en-US"/>
        </w:rPr>
        <w:t>] shall satisfy the following conditions:</w:t>
      </w:r>
    </w:p>
    <w:p w14:paraId="7ECFF278" w14:textId="77777777" w:rsidR="00617207" w:rsidRPr="009C3A75" w:rsidRDefault="00617207" w:rsidP="009C3A75">
      <w:pPr>
        <w:numPr>
          <w:ilvl w:val="2"/>
          <w:numId w:val="46"/>
        </w:numPr>
        <w:tabs>
          <w:tab w:val="clear" w:pos="2160"/>
          <w:tab w:val="num" w:pos="1440"/>
        </w:tabs>
        <w:spacing w:after="120" w:line="276" w:lineRule="auto"/>
        <w:ind w:left="1800"/>
        <w:jc w:val="both"/>
        <w:rPr>
          <w:rFonts w:ascii="Arial" w:hAnsi="Arial" w:cs="Arial"/>
          <w:b/>
          <w:i/>
          <w:iCs/>
        </w:rPr>
      </w:pPr>
      <w:r w:rsidRPr="001921D5">
        <w:rPr>
          <w:rFonts w:ascii="Arial" w:eastAsia="Times New Roman" w:hAnsi="Arial" w:cs="Arial"/>
          <w:bCs/>
          <w:i/>
          <w:iCs/>
        </w:rPr>
        <w:t>T</w:t>
      </w:r>
      <w:r w:rsidRPr="001921D5">
        <w:rPr>
          <w:rFonts w:ascii="Arial" w:eastAsia="Times New Roman" w:hAnsi="Arial" w:cs="Arial"/>
          <w:bCs/>
          <w:i/>
          <w:iCs/>
          <w:vertAlign w:val="subscript"/>
        </w:rPr>
        <w:t>A</w:t>
      </w:r>
      <w:r w:rsidRPr="001921D5">
        <w:rPr>
          <w:rFonts w:ascii="Arial" w:hAnsi="Arial" w:cs="Arial"/>
          <w:bCs/>
          <w:i/>
          <w:iCs/>
        </w:rPr>
        <w:t xml:space="preserve"> = 1.</w:t>
      </w:r>
    </w:p>
    <w:p w14:paraId="0A95F037" w14:textId="77777777" w:rsidR="00617207" w:rsidRPr="009C3A75" w:rsidRDefault="00617207" w:rsidP="009C3A75">
      <w:pPr>
        <w:numPr>
          <w:ilvl w:val="2"/>
          <w:numId w:val="46"/>
        </w:numPr>
        <w:tabs>
          <w:tab w:val="clear" w:pos="2160"/>
          <w:tab w:val="num" w:pos="1440"/>
        </w:tabs>
        <w:spacing w:after="120" w:line="276" w:lineRule="auto"/>
        <w:ind w:left="1800"/>
        <w:jc w:val="both"/>
        <w:rPr>
          <w:rFonts w:ascii="Arial" w:hAnsi="Arial" w:cs="Arial"/>
          <w:b/>
          <w:i/>
          <w:iCs/>
        </w:rPr>
      </w:pPr>
      <w:r w:rsidRPr="001921D5">
        <w:rPr>
          <w:rFonts w:ascii="Arial" w:hAnsi="Arial" w:cs="Arial"/>
          <w:bCs/>
          <w:i/>
          <w:iCs/>
        </w:rPr>
        <w:t xml:space="preserve">Minimum value of </w:t>
      </w:r>
      <w:r w:rsidRPr="001921D5">
        <w:rPr>
          <w:rFonts w:ascii="Arial" w:eastAsia="Times New Roman" w:hAnsi="Arial" w:cs="Arial"/>
          <w:bCs/>
          <w:i/>
          <w:iCs/>
        </w:rPr>
        <w:t>T</w:t>
      </w:r>
      <w:r w:rsidRPr="001921D5">
        <w:rPr>
          <w:rFonts w:ascii="Arial" w:eastAsia="Times New Roman" w:hAnsi="Arial" w:cs="Arial"/>
          <w:bCs/>
          <w:i/>
          <w:iCs/>
          <w:vertAlign w:val="subscript"/>
        </w:rPr>
        <w:t>B</w:t>
      </w:r>
      <w:r w:rsidRPr="001921D5">
        <w:rPr>
          <w:rFonts w:ascii="Arial" w:hAnsi="Arial" w:cs="Arial"/>
          <w:bCs/>
          <w:i/>
          <w:iCs/>
        </w:rPr>
        <w:t xml:space="preserve"> is (pre-)configured per priority.</w:t>
      </w:r>
    </w:p>
    <w:p w14:paraId="352D22F5"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3:</w:t>
      </w:r>
      <w:r w:rsidRPr="009C3A75">
        <w:rPr>
          <w:rFonts w:cs="Arial"/>
          <w:b w:val="0"/>
          <w:i/>
          <w:sz w:val="24"/>
          <w:szCs w:val="24"/>
          <w:lang w:val="en-US"/>
        </w:rPr>
        <w:t xml:space="preserve"> </w:t>
      </w:r>
      <w:r w:rsidRPr="009C3A75">
        <w:rPr>
          <w:rFonts w:cs="Arial"/>
          <w:b w:val="0"/>
          <w:i/>
          <w:iCs/>
          <w:sz w:val="24"/>
          <w:szCs w:val="24"/>
          <w:lang w:val="en-US"/>
        </w:rPr>
        <w:t>When UE performs only CPS in a resource pool with periodic reservation disabled, and a resource (re)selection is triggered in slot n,</w:t>
      </w:r>
    </w:p>
    <w:p w14:paraId="1FA2D497" w14:textId="77777777" w:rsidR="00617207" w:rsidRPr="009C3A75" w:rsidRDefault="00617207" w:rsidP="009C3A75">
      <w:pPr>
        <w:numPr>
          <w:ilvl w:val="2"/>
          <w:numId w:val="46"/>
        </w:numPr>
        <w:tabs>
          <w:tab w:val="clear" w:pos="2160"/>
          <w:tab w:val="num" w:pos="1440"/>
        </w:tabs>
        <w:spacing w:after="120" w:line="276" w:lineRule="auto"/>
        <w:ind w:left="1800"/>
        <w:jc w:val="both"/>
        <w:rPr>
          <w:rFonts w:ascii="Arial" w:eastAsia="Times New Roman" w:hAnsi="Arial" w:cs="Arial"/>
          <w:b/>
          <w:i/>
          <w:iCs/>
        </w:rPr>
      </w:pPr>
      <w:r w:rsidRPr="001921D5">
        <w:rPr>
          <w:rFonts w:ascii="Arial" w:eastAsia="Times New Roman" w:hAnsi="Arial" w:cs="Arial"/>
          <w:bCs/>
          <w:i/>
          <w:iCs/>
        </w:rPr>
        <w:t xml:space="preserve">The set of candidate resources </w:t>
      </w:r>
      <w:r w:rsidRPr="001921D5">
        <w:rPr>
          <w:rFonts w:ascii="Arial" w:hAnsi="Arial" w:cs="Arial"/>
        </w:rPr>
        <w:t xml:space="preserve">(SA) </w:t>
      </w:r>
      <w:r w:rsidRPr="001921D5">
        <w:rPr>
          <w:rFonts w:ascii="Arial" w:eastAsia="Times New Roman" w:hAnsi="Arial" w:cs="Arial"/>
          <w:bCs/>
          <w:i/>
          <w:iCs/>
        </w:rPr>
        <w:t xml:space="preserve">is initialized in the window </w:t>
      </w:r>
      <w:r w:rsidRPr="001921D5">
        <w:rPr>
          <w:rFonts w:ascii="Arial" w:hAnsi="Arial" w:cs="Arial"/>
          <w:bCs/>
          <w:i/>
          <w:iCs/>
        </w:rPr>
        <w:t>[n+</w:t>
      </w:r>
      <w:r w:rsidRPr="001921D5">
        <w:rPr>
          <w:rFonts w:ascii="Arial" w:eastAsia="Times New Roman" w:hAnsi="Arial" w:cs="Arial"/>
          <w:bCs/>
          <w:i/>
          <w:iCs/>
        </w:rPr>
        <w:t xml:space="preserve"> T</w:t>
      </w:r>
      <w:r w:rsidRPr="001921D5">
        <w:rPr>
          <w:rFonts w:ascii="Arial" w:eastAsia="Times New Roman" w:hAnsi="Arial" w:cs="Arial"/>
          <w:bCs/>
          <w:i/>
          <w:iCs/>
          <w:vertAlign w:val="subscript"/>
        </w:rPr>
        <w:t>B</w:t>
      </w:r>
      <w:r w:rsidRPr="001921D5">
        <w:rPr>
          <w:rFonts w:ascii="Arial" w:hAnsi="Arial" w:cs="Arial"/>
          <w:bCs/>
          <w:i/>
          <w:iCs/>
        </w:rPr>
        <w:t xml:space="preserve"> +</w:t>
      </w:r>
      <w:r w:rsidRPr="001921D5">
        <w:rPr>
          <w:rFonts w:ascii="Arial" w:eastAsia="Times New Roman" w:hAnsi="Arial" w:cs="Arial"/>
          <w:bCs/>
          <w:i/>
          <w:iCs/>
        </w:rPr>
        <w:t xml:space="preserve"> T</w:t>
      </w:r>
      <w:r w:rsidRPr="001921D5">
        <w:rPr>
          <w:rFonts w:ascii="Arial" w:eastAsia="Times New Roman" w:hAnsi="Arial" w:cs="Arial"/>
          <w:bCs/>
          <w:i/>
          <w:iCs/>
          <w:vertAlign w:val="subscript"/>
        </w:rPr>
        <w:t>proc</w:t>
      </w:r>
      <w:r w:rsidRPr="001921D5">
        <w:rPr>
          <w:rFonts w:ascii="Arial" w:hAnsi="Arial" w:cs="Arial"/>
          <w:bCs/>
          <w:i/>
          <w:iCs/>
        </w:rPr>
        <w:t>, n+</w:t>
      </w:r>
      <w:r w:rsidRPr="001921D5">
        <w:rPr>
          <w:rStyle w:val="Emphasis"/>
          <w:rFonts w:ascii="Arial" w:eastAsia="Times New Roman" w:hAnsi="Arial" w:cs="Arial"/>
          <w:bCs/>
        </w:rPr>
        <w:t xml:space="preserve"> </w:t>
      </w:r>
      <w:r w:rsidRPr="001921D5">
        <w:rPr>
          <w:rFonts w:ascii="Arial" w:eastAsia="Times New Roman" w:hAnsi="Arial" w:cs="Arial"/>
          <w:bCs/>
          <w:i/>
          <w:iCs/>
        </w:rPr>
        <w:t>T</w:t>
      </w:r>
      <w:r w:rsidRPr="001921D5">
        <w:rPr>
          <w:rFonts w:ascii="Arial" w:eastAsia="Times New Roman" w:hAnsi="Arial" w:cs="Arial"/>
          <w:bCs/>
          <w:i/>
          <w:iCs/>
          <w:vertAlign w:val="subscript"/>
        </w:rPr>
        <w:t>2</w:t>
      </w:r>
      <w:r w:rsidRPr="001921D5">
        <w:rPr>
          <w:rFonts w:ascii="Arial" w:hAnsi="Arial" w:cs="Arial"/>
          <w:bCs/>
          <w:i/>
          <w:iCs/>
        </w:rPr>
        <w:t xml:space="preserve">], where </w:t>
      </w:r>
      <w:r w:rsidRPr="001921D5">
        <w:rPr>
          <w:rFonts w:ascii="Arial" w:eastAsia="Times New Roman" w:hAnsi="Arial" w:cs="Arial"/>
          <w:bCs/>
          <w:i/>
          <w:iCs/>
        </w:rPr>
        <w:t>T</w:t>
      </w:r>
      <w:r w:rsidRPr="001921D5">
        <w:rPr>
          <w:rFonts w:ascii="Arial" w:eastAsia="Times New Roman" w:hAnsi="Arial" w:cs="Arial"/>
          <w:bCs/>
          <w:i/>
          <w:iCs/>
          <w:vertAlign w:val="subscript"/>
        </w:rPr>
        <w:t>proc</w:t>
      </w:r>
      <w:r w:rsidRPr="001921D5">
        <w:rPr>
          <w:rFonts w:ascii="Arial" w:hAnsi="Arial" w:cs="Arial"/>
          <w:bCs/>
          <w:i/>
          <w:iCs/>
        </w:rPr>
        <w:t xml:space="preserve"> is the sensing processing time of the UE.</w:t>
      </w:r>
      <w:r w:rsidRPr="001921D5">
        <w:rPr>
          <w:rFonts w:ascii="Arial" w:eastAsia="Times New Roman" w:hAnsi="Arial" w:cs="Arial"/>
          <w:bCs/>
          <w:i/>
          <w:iCs/>
          <w:vertAlign w:val="subscript"/>
        </w:rPr>
        <w:t xml:space="preserve"> </w:t>
      </w:r>
    </w:p>
    <w:p w14:paraId="44C2788D"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4:</w:t>
      </w:r>
      <w:r w:rsidRPr="009C3A75">
        <w:rPr>
          <w:rFonts w:cs="Arial"/>
          <w:b w:val="0"/>
          <w:i/>
          <w:sz w:val="24"/>
          <w:szCs w:val="24"/>
          <w:lang w:val="en-US"/>
        </w:rPr>
        <w:t xml:space="preserve"> </w:t>
      </w:r>
      <w:r w:rsidRPr="009C3A75">
        <w:rPr>
          <w:rFonts w:cs="Arial"/>
          <w:b w:val="0"/>
          <w:i/>
          <w:iCs/>
          <w:sz w:val="24"/>
          <w:szCs w:val="24"/>
          <w:lang w:val="en-US"/>
        </w:rPr>
        <w:t>When UE performs only CPS in a resource pool with periodic reservation disabled, and a resource (re)selection is triggered in slot n,</w:t>
      </w:r>
    </w:p>
    <w:p w14:paraId="73978EF0" w14:textId="77777777" w:rsidR="00617207" w:rsidRPr="009C3A75" w:rsidRDefault="00617207" w:rsidP="009C3A75">
      <w:pPr>
        <w:numPr>
          <w:ilvl w:val="2"/>
          <w:numId w:val="46"/>
        </w:numPr>
        <w:tabs>
          <w:tab w:val="clear" w:pos="2160"/>
          <w:tab w:val="num" w:pos="1440"/>
        </w:tabs>
        <w:spacing w:after="120" w:line="276" w:lineRule="auto"/>
        <w:ind w:left="1800"/>
        <w:jc w:val="both"/>
        <w:rPr>
          <w:rFonts w:ascii="Arial" w:eastAsia="Times New Roman" w:hAnsi="Arial" w:cs="Arial"/>
          <w:b/>
          <w:i/>
          <w:iCs/>
        </w:rPr>
      </w:pPr>
      <w:r w:rsidRPr="001921D5">
        <w:rPr>
          <w:rFonts w:ascii="Arial" w:eastAsia="Times New Roman" w:hAnsi="Arial" w:cs="Arial"/>
          <w:bCs/>
          <w:i/>
          <w:iCs/>
        </w:rPr>
        <w:t>The UE prioritizes selection of the resources within Y = 31 slots from the CPS window.</w:t>
      </w:r>
    </w:p>
    <w:p w14:paraId="1853859A" w14:textId="77777777" w:rsidR="00617207" w:rsidRPr="009C3A75" w:rsidRDefault="00617207" w:rsidP="009C3A75">
      <w:pPr>
        <w:pStyle w:val="Observation"/>
        <w:numPr>
          <w:ilvl w:val="0"/>
          <w:numId w:val="0"/>
        </w:numPr>
        <w:tabs>
          <w:tab w:val="clear" w:pos="1701"/>
        </w:tabs>
        <w:spacing w:line="276" w:lineRule="auto"/>
        <w:rPr>
          <w:rFonts w:cs="Arial"/>
          <w:i/>
          <w:iCs/>
          <w:sz w:val="24"/>
          <w:szCs w:val="24"/>
        </w:rPr>
      </w:pPr>
      <w:r w:rsidRPr="009C3A75">
        <w:rPr>
          <w:rFonts w:cs="Arial"/>
          <w:bCs w:val="0"/>
          <w:i/>
          <w:sz w:val="24"/>
          <w:szCs w:val="24"/>
          <w:u w:val="single"/>
          <w:lang w:val="en-US"/>
        </w:rPr>
        <w:t>Proposal 5:</w:t>
      </w:r>
      <w:r w:rsidRPr="009C3A75">
        <w:rPr>
          <w:rFonts w:cs="Arial"/>
          <w:b w:val="0"/>
          <w:i/>
          <w:sz w:val="24"/>
          <w:szCs w:val="24"/>
          <w:lang w:val="en-US"/>
        </w:rPr>
        <w:t xml:space="preserve"> When the UE performs PBPS and CPS in a resource pool with periodic reservation enabled, for a resource (re)selection procedure triggered by an aperiodic transmission in slot n,</w:t>
      </w:r>
      <w:r w:rsidRPr="009C3A75">
        <w:rPr>
          <w:rFonts w:cs="Arial"/>
          <w:i/>
          <w:iCs/>
          <w:sz w:val="24"/>
          <w:szCs w:val="24"/>
        </w:rPr>
        <w:t xml:space="preserve"> </w:t>
      </w:r>
    </w:p>
    <w:p w14:paraId="57391486" w14:textId="77777777" w:rsidR="00617207" w:rsidRPr="001921D5" w:rsidRDefault="00617207" w:rsidP="009C3A75">
      <w:pPr>
        <w:numPr>
          <w:ilvl w:val="2"/>
          <w:numId w:val="46"/>
        </w:numPr>
        <w:tabs>
          <w:tab w:val="clear" w:pos="2160"/>
          <w:tab w:val="num" w:pos="1440"/>
        </w:tabs>
        <w:spacing w:after="120" w:line="276" w:lineRule="auto"/>
        <w:ind w:left="1800"/>
        <w:jc w:val="both"/>
        <w:rPr>
          <w:rFonts w:ascii="Arial" w:hAnsi="Arial" w:cs="Arial"/>
          <w:bCs/>
          <w:i/>
          <w:iCs/>
        </w:rPr>
      </w:pPr>
      <w:r w:rsidRPr="001921D5">
        <w:rPr>
          <w:rFonts w:ascii="Arial" w:hAnsi="Arial" w:cs="Arial"/>
          <w:bCs/>
          <w:i/>
          <w:iCs/>
        </w:rPr>
        <w:t xml:space="preserve">Support the UE to determine a new set of Y candidate slots within the RSW if the existing Y candidate slots are outside of the RSW. </w:t>
      </w:r>
    </w:p>
    <w:p w14:paraId="43D53FA2"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6:</w:t>
      </w:r>
      <w:r w:rsidRPr="009C3A75">
        <w:rPr>
          <w:rFonts w:cs="Arial"/>
          <w:b w:val="0"/>
          <w:i/>
          <w:sz w:val="24"/>
          <w:szCs w:val="24"/>
          <w:lang w:val="en-US"/>
        </w:rPr>
        <w:t xml:space="preserve"> When the UE performs PBPS and CPS in a resource pool with periodic reservation enabled, for a resource (re)selection procedure triggered by aperiodic transmission in slot n, if there is Y ≥ Ymin candidate slots within the RSW:</w:t>
      </w:r>
    </w:p>
    <w:p w14:paraId="66F6F35B" w14:textId="77777777" w:rsidR="00617207" w:rsidRPr="001921D5" w:rsidRDefault="00617207" w:rsidP="009C3A75">
      <w:pPr>
        <w:numPr>
          <w:ilvl w:val="2"/>
          <w:numId w:val="46"/>
        </w:numPr>
        <w:tabs>
          <w:tab w:val="clear" w:pos="2160"/>
          <w:tab w:val="num" w:pos="1440"/>
        </w:tabs>
        <w:spacing w:after="120" w:line="276" w:lineRule="auto"/>
        <w:ind w:left="1800"/>
        <w:jc w:val="both"/>
        <w:rPr>
          <w:rFonts w:ascii="Arial" w:hAnsi="Arial" w:cs="Arial"/>
          <w:bCs/>
          <w:i/>
          <w:iCs/>
        </w:rPr>
      </w:pPr>
      <w:r w:rsidRPr="001921D5">
        <w:rPr>
          <w:rFonts w:ascii="Arial" w:hAnsi="Arial" w:cs="Arial"/>
          <w:bCs/>
          <w:i/>
          <w:iCs/>
        </w:rPr>
        <w:lastRenderedPageBreak/>
        <w:t>The UE initializes the set of candidate resources (Set A) with all resources of Y candidates lots.</w:t>
      </w:r>
    </w:p>
    <w:p w14:paraId="2AE2CB2B" w14:textId="77777777" w:rsidR="00617207" w:rsidRPr="001921D5" w:rsidRDefault="00617207" w:rsidP="009C3A75">
      <w:pPr>
        <w:numPr>
          <w:ilvl w:val="2"/>
          <w:numId w:val="46"/>
        </w:numPr>
        <w:tabs>
          <w:tab w:val="clear" w:pos="2160"/>
          <w:tab w:val="num" w:pos="1440"/>
        </w:tabs>
        <w:spacing w:after="120" w:line="276" w:lineRule="auto"/>
        <w:ind w:left="1800"/>
        <w:jc w:val="both"/>
        <w:rPr>
          <w:rFonts w:ascii="Arial" w:hAnsi="Arial" w:cs="Arial"/>
          <w:bCs/>
          <w:i/>
          <w:iCs/>
        </w:rPr>
      </w:pPr>
      <w:r w:rsidRPr="001921D5">
        <w:rPr>
          <w:rFonts w:ascii="Arial" w:hAnsi="Arial" w:cs="Arial"/>
          <w:bCs/>
          <w:i/>
          <w:iCs/>
        </w:rPr>
        <w:t>The UE determines the CPS window according the first slot of Y candidate slots and resource (re)selection trigger slot n.</w:t>
      </w:r>
    </w:p>
    <w:p w14:paraId="5BC949DA"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7:</w:t>
      </w:r>
      <w:r w:rsidRPr="009C3A75">
        <w:rPr>
          <w:rFonts w:cs="Arial"/>
          <w:b w:val="0"/>
          <w:i/>
          <w:sz w:val="24"/>
          <w:szCs w:val="24"/>
          <w:lang w:val="en-US"/>
        </w:rPr>
        <w:t xml:space="preserve"> When the UE perform PBPS and CPS in a resource pool with periodic reservation enabled, for a resource (re)selection procedure triggered by aperiodic transmission in slot n, if there is no Y ≥ Ymin candidate slots within the RSW:</w:t>
      </w:r>
    </w:p>
    <w:p w14:paraId="542322C2" w14:textId="77777777" w:rsidR="00617207" w:rsidRPr="009C3A75" w:rsidRDefault="00617207" w:rsidP="009C3A75">
      <w:pPr>
        <w:pStyle w:val="Observation"/>
        <w:numPr>
          <w:ilvl w:val="2"/>
          <w:numId w:val="53"/>
        </w:numPr>
        <w:tabs>
          <w:tab w:val="clear" w:pos="1701"/>
          <w:tab w:val="clear" w:pos="2160"/>
          <w:tab w:val="num" w:pos="1440"/>
        </w:tabs>
        <w:spacing w:line="276" w:lineRule="auto"/>
        <w:ind w:left="1800"/>
        <w:rPr>
          <w:rFonts w:cs="Arial"/>
          <w:b w:val="0"/>
          <w:i/>
          <w:sz w:val="24"/>
          <w:szCs w:val="24"/>
          <w:lang w:val="en-US"/>
        </w:rPr>
      </w:pPr>
      <w:r w:rsidRPr="009C3A75">
        <w:rPr>
          <w:rFonts w:cs="Arial"/>
          <w:b w:val="0"/>
          <w:i/>
          <w:sz w:val="24"/>
          <w:szCs w:val="24"/>
          <w:lang w:val="en-US"/>
        </w:rPr>
        <w:t>the CPS window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A</w:t>
      </w:r>
      <w:r w:rsidRPr="009C3A75">
        <w:rPr>
          <w:rFonts w:cs="Arial"/>
          <w:b w:val="0"/>
          <w:i/>
          <w:sz w:val="24"/>
          <w:szCs w:val="24"/>
          <w:lang w:val="en-US"/>
        </w:rPr>
        <w:t>, n+</w:t>
      </w:r>
      <w:r w:rsidRPr="009C3A75">
        <w:rPr>
          <w:rFonts w:eastAsia="Times New Roman" w:cs="Arial"/>
          <w:b w:val="0"/>
          <w:i/>
          <w:iCs/>
          <w:sz w:val="24"/>
          <w:szCs w:val="24"/>
        </w:rPr>
        <w:t xml:space="preserve"> T</w:t>
      </w:r>
      <w:r w:rsidRPr="009C3A75">
        <w:rPr>
          <w:rFonts w:eastAsia="Times New Roman" w:cs="Arial"/>
          <w:b w:val="0"/>
          <w:i/>
          <w:iCs/>
          <w:sz w:val="24"/>
          <w:szCs w:val="24"/>
          <w:vertAlign w:val="subscript"/>
        </w:rPr>
        <w:t>B</w:t>
      </w:r>
      <w:r w:rsidRPr="009C3A75">
        <w:rPr>
          <w:rFonts w:cs="Arial"/>
          <w:b w:val="0"/>
          <w:i/>
          <w:sz w:val="24"/>
          <w:szCs w:val="24"/>
          <w:lang w:val="en-US"/>
        </w:rPr>
        <w:t>] shall satisfy the following conditions:</w:t>
      </w:r>
    </w:p>
    <w:p w14:paraId="62F96243" w14:textId="77777777" w:rsidR="00617207" w:rsidRPr="009C3A75" w:rsidRDefault="00617207" w:rsidP="009C3A75">
      <w:pPr>
        <w:numPr>
          <w:ilvl w:val="2"/>
          <w:numId w:val="56"/>
        </w:numPr>
        <w:spacing w:after="120" w:line="276" w:lineRule="auto"/>
        <w:jc w:val="both"/>
        <w:rPr>
          <w:rFonts w:ascii="Arial" w:hAnsi="Arial" w:cs="Arial"/>
          <w:b/>
          <w:i/>
          <w:iCs/>
        </w:rPr>
      </w:pPr>
      <w:r w:rsidRPr="001921D5">
        <w:rPr>
          <w:rFonts w:ascii="Arial" w:eastAsia="Times New Roman" w:hAnsi="Arial" w:cs="Arial"/>
          <w:bCs/>
          <w:i/>
          <w:iCs/>
        </w:rPr>
        <w:t>T</w:t>
      </w:r>
      <w:r w:rsidRPr="001921D5">
        <w:rPr>
          <w:rFonts w:ascii="Arial" w:eastAsia="Times New Roman" w:hAnsi="Arial" w:cs="Arial"/>
          <w:bCs/>
          <w:i/>
          <w:iCs/>
          <w:vertAlign w:val="subscript"/>
        </w:rPr>
        <w:t>A</w:t>
      </w:r>
      <w:r w:rsidRPr="001921D5">
        <w:rPr>
          <w:rFonts w:ascii="Arial" w:hAnsi="Arial" w:cs="Arial"/>
          <w:bCs/>
          <w:i/>
          <w:iCs/>
        </w:rPr>
        <w:t xml:space="preserve"> = 1.</w:t>
      </w:r>
    </w:p>
    <w:p w14:paraId="143B92DD" w14:textId="77777777" w:rsidR="00617207" w:rsidRPr="009C3A75" w:rsidRDefault="00617207" w:rsidP="009C3A75">
      <w:pPr>
        <w:numPr>
          <w:ilvl w:val="2"/>
          <w:numId w:val="56"/>
        </w:numPr>
        <w:spacing w:after="120" w:line="276" w:lineRule="auto"/>
        <w:jc w:val="both"/>
        <w:rPr>
          <w:rFonts w:ascii="Arial" w:hAnsi="Arial" w:cs="Arial"/>
          <w:b/>
          <w:i/>
          <w:iCs/>
        </w:rPr>
      </w:pPr>
      <w:r w:rsidRPr="001921D5">
        <w:rPr>
          <w:rFonts w:ascii="Arial" w:hAnsi="Arial" w:cs="Arial"/>
          <w:bCs/>
          <w:i/>
          <w:iCs/>
        </w:rPr>
        <w:t xml:space="preserve">Minimum value of </w:t>
      </w:r>
      <w:r w:rsidRPr="001921D5">
        <w:rPr>
          <w:rFonts w:ascii="Arial" w:eastAsia="Times New Roman" w:hAnsi="Arial" w:cs="Arial"/>
          <w:bCs/>
          <w:i/>
          <w:iCs/>
        </w:rPr>
        <w:t>T</w:t>
      </w:r>
      <w:r w:rsidRPr="001921D5">
        <w:rPr>
          <w:rFonts w:ascii="Arial" w:eastAsia="Times New Roman" w:hAnsi="Arial" w:cs="Arial"/>
          <w:bCs/>
          <w:i/>
          <w:iCs/>
          <w:vertAlign w:val="subscript"/>
        </w:rPr>
        <w:t>B</w:t>
      </w:r>
      <w:r w:rsidRPr="001921D5">
        <w:rPr>
          <w:rFonts w:ascii="Arial" w:hAnsi="Arial" w:cs="Arial"/>
          <w:bCs/>
          <w:i/>
          <w:iCs/>
        </w:rPr>
        <w:t xml:space="preserve"> is (pre-)configured per priority.</w:t>
      </w:r>
    </w:p>
    <w:p w14:paraId="4C7DD8B0" w14:textId="198AA2F5" w:rsidR="00617207" w:rsidRPr="009C3A75" w:rsidRDefault="00617207" w:rsidP="009C3A75">
      <w:pPr>
        <w:pStyle w:val="Observation"/>
        <w:numPr>
          <w:ilvl w:val="2"/>
          <w:numId w:val="53"/>
        </w:numPr>
        <w:tabs>
          <w:tab w:val="clear" w:pos="1701"/>
          <w:tab w:val="clear" w:pos="2160"/>
          <w:tab w:val="num" w:pos="1440"/>
        </w:tabs>
        <w:spacing w:line="276" w:lineRule="auto"/>
        <w:ind w:left="1800"/>
        <w:rPr>
          <w:rFonts w:eastAsia="Times New Roman" w:cs="Arial"/>
          <w:i/>
          <w:iCs/>
          <w:sz w:val="24"/>
          <w:szCs w:val="24"/>
        </w:rPr>
      </w:pPr>
      <w:r w:rsidRPr="009C3A75">
        <w:rPr>
          <w:rFonts w:eastAsia="Times New Roman" w:cs="Arial"/>
          <w:b w:val="0"/>
          <w:bCs w:val="0"/>
          <w:i/>
          <w:iCs/>
          <w:sz w:val="24"/>
          <w:szCs w:val="24"/>
        </w:rPr>
        <w:t xml:space="preserve">The set of candidate resources </w:t>
      </w:r>
      <w:r w:rsidRPr="009C3A75">
        <w:rPr>
          <w:rFonts w:cs="Arial"/>
          <w:b w:val="0"/>
          <w:bCs w:val="0"/>
          <w:i/>
          <w:iCs/>
          <w:sz w:val="24"/>
          <w:szCs w:val="24"/>
        </w:rPr>
        <w:t>(S</w:t>
      </w:r>
      <w:r w:rsidR="001921D5" w:rsidRPr="009C3A75">
        <w:rPr>
          <w:rFonts w:cs="Arial"/>
          <w:b w:val="0"/>
          <w:bCs w:val="0"/>
          <w:i/>
          <w:iCs/>
          <w:sz w:val="24"/>
          <w:szCs w:val="24"/>
        </w:rPr>
        <w:t xml:space="preserve">et </w:t>
      </w:r>
      <w:r w:rsidRPr="009C3A75">
        <w:rPr>
          <w:rFonts w:cs="Arial"/>
          <w:b w:val="0"/>
          <w:bCs w:val="0"/>
          <w:i/>
          <w:iCs/>
          <w:sz w:val="24"/>
          <w:szCs w:val="24"/>
        </w:rPr>
        <w:t xml:space="preserve">A) </w:t>
      </w:r>
      <w:r w:rsidRPr="009C3A75">
        <w:rPr>
          <w:rFonts w:eastAsia="Times New Roman" w:cs="Arial"/>
          <w:b w:val="0"/>
          <w:bCs w:val="0"/>
          <w:i/>
          <w:iCs/>
          <w:sz w:val="24"/>
          <w:szCs w:val="24"/>
        </w:rPr>
        <w:t xml:space="preserve">is initialized in the window </w:t>
      </w:r>
      <w:r w:rsidRPr="009C3A75">
        <w:rPr>
          <w:rFonts w:cs="Arial"/>
          <w:b w:val="0"/>
          <w:bCs w:val="0"/>
          <w:i/>
          <w:iCs/>
          <w:sz w:val="24"/>
          <w:szCs w:val="24"/>
        </w:rPr>
        <w:t>[n+</w:t>
      </w:r>
      <w:r w:rsidRPr="009C3A75">
        <w:rPr>
          <w:rFonts w:eastAsia="Times New Roman" w:cs="Arial"/>
          <w:b w:val="0"/>
          <w:bCs w:val="0"/>
          <w:i/>
          <w:iCs/>
          <w:sz w:val="24"/>
          <w:szCs w:val="24"/>
        </w:rPr>
        <w:t xml:space="preserve"> T</w:t>
      </w:r>
      <w:r w:rsidRPr="009C3A75">
        <w:rPr>
          <w:rFonts w:eastAsia="Times New Roman" w:cs="Arial"/>
          <w:b w:val="0"/>
          <w:bCs w:val="0"/>
          <w:i/>
          <w:iCs/>
          <w:sz w:val="24"/>
          <w:szCs w:val="24"/>
          <w:vertAlign w:val="subscript"/>
        </w:rPr>
        <w:t>B</w:t>
      </w:r>
      <w:r w:rsidRPr="009C3A75">
        <w:rPr>
          <w:rFonts w:cs="Arial"/>
          <w:b w:val="0"/>
          <w:bCs w:val="0"/>
          <w:i/>
          <w:iCs/>
          <w:sz w:val="24"/>
          <w:szCs w:val="24"/>
        </w:rPr>
        <w:t xml:space="preserve"> +</w:t>
      </w:r>
      <w:r w:rsidRPr="009C3A75">
        <w:rPr>
          <w:rFonts w:eastAsia="Times New Roman" w:cs="Arial"/>
          <w:b w:val="0"/>
          <w:bCs w:val="0"/>
          <w:i/>
          <w:iCs/>
          <w:sz w:val="24"/>
          <w:szCs w:val="24"/>
        </w:rPr>
        <w:t xml:space="preserve"> T</w:t>
      </w:r>
      <w:r w:rsidRPr="009C3A75">
        <w:rPr>
          <w:rFonts w:eastAsia="Times New Roman" w:cs="Arial"/>
          <w:b w:val="0"/>
          <w:bCs w:val="0"/>
          <w:i/>
          <w:iCs/>
          <w:sz w:val="24"/>
          <w:szCs w:val="24"/>
          <w:vertAlign w:val="subscript"/>
        </w:rPr>
        <w:t>proc</w:t>
      </w:r>
      <w:r w:rsidRPr="009C3A75">
        <w:rPr>
          <w:rFonts w:cs="Arial"/>
          <w:b w:val="0"/>
          <w:bCs w:val="0"/>
          <w:i/>
          <w:iCs/>
          <w:sz w:val="24"/>
          <w:szCs w:val="24"/>
        </w:rPr>
        <w:t>, n+</w:t>
      </w:r>
      <w:r w:rsidRPr="009C3A75">
        <w:rPr>
          <w:rStyle w:val="Emphasis"/>
          <w:rFonts w:eastAsia="Times New Roman" w:cs="Arial"/>
          <w:b w:val="0"/>
          <w:bCs w:val="0"/>
          <w:sz w:val="24"/>
          <w:szCs w:val="24"/>
        </w:rPr>
        <w:t xml:space="preserve"> </w:t>
      </w:r>
      <w:r w:rsidRPr="009C3A75">
        <w:rPr>
          <w:rFonts w:eastAsia="Times New Roman" w:cs="Arial"/>
          <w:b w:val="0"/>
          <w:bCs w:val="0"/>
          <w:i/>
          <w:iCs/>
          <w:sz w:val="24"/>
          <w:szCs w:val="24"/>
        </w:rPr>
        <w:t>T</w:t>
      </w:r>
      <w:r w:rsidRPr="009C3A75">
        <w:rPr>
          <w:rFonts w:eastAsia="Times New Roman" w:cs="Arial"/>
          <w:b w:val="0"/>
          <w:bCs w:val="0"/>
          <w:i/>
          <w:iCs/>
          <w:sz w:val="24"/>
          <w:szCs w:val="24"/>
          <w:vertAlign w:val="subscript"/>
        </w:rPr>
        <w:t>2</w:t>
      </w:r>
      <w:r w:rsidRPr="009C3A75">
        <w:rPr>
          <w:rFonts w:cs="Arial"/>
          <w:b w:val="0"/>
          <w:bCs w:val="0"/>
          <w:i/>
          <w:iCs/>
          <w:sz w:val="24"/>
          <w:szCs w:val="24"/>
        </w:rPr>
        <w:t xml:space="preserve">], where </w:t>
      </w:r>
      <w:r w:rsidRPr="009C3A75">
        <w:rPr>
          <w:rFonts w:eastAsia="Times New Roman" w:cs="Arial"/>
          <w:b w:val="0"/>
          <w:bCs w:val="0"/>
          <w:i/>
          <w:iCs/>
          <w:sz w:val="24"/>
          <w:szCs w:val="24"/>
        </w:rPr>
        <w:t>T</w:t>
      </w:r>
      <w:r w:rsidRPr="009C3A75">
        <w:rPr>
          <w:rFonts w:eastAsia="Times New Roman" w:cs="Arial"/>
          <w:b w:val="0"/>
          <w:bCs w:val="0"/>
          <w:i/>
          <w:iCs/>
          <w:sz w:val="24"/>
          <w:szCs w:val="24"/>
          <w:vertAlign w:val="subscript"/>
        </w:rPr>
        <w:t>proc</w:t>
      </w:r>
      <w:r w:rsidRPr="009C3A75">
        <w:rPr>
          <w:rFonts w:cs="Arial"/>
          <w:b w:val="0"/>
          <w:bCs w:val="0"/>
          <w:i/>
          <w:iCs/>
          <w:sz w:val="24"/>
          <w:szCs w:val="24"/>
        </w:rPr>
        <w:t xml:space="preserve"> is the sensing processing time of the UE.</w:t>
      </w:r>
      <w:r w:rsidRPr="009C3A75">
        <w:rPr>
          <w:rFonts w:eastAsia="Times New Roman" w:cs="Arial"/>
          <w:b w:val="0"/>
          <w:bCs w:val="0"/>
          <w:i/>
          <w:iCs/>
          <w:sz w:val="24"/>
          <w:szCs w:val="24"/>
          <w:vertAlign w:val="subscript"/>
        </w:rPr>
        <w:t xml:space="preserve"> </w:t>
      </w:r>
    </w:p>
    <w:p w14:paraId="12EEBED1" w14:textId="77777777" w:rsidR="00617207" w:rsidRPr="009C3A75" w:rsidRDefault="00617207" w:rsidP="009C3A75">
      <w:pPr>
        <w:pStyle w:val="Observation"/>
        <w:numPr>
          <w:ilvl w:val="0"/>
          <w:numId w:val="0"/>
        </w:numPr>
        <w:tabs>
          <w:tab w:val="clear" w:pos="1701"/>
        </w:tabs>
        <w:spacing w:line="276" w:lineRule="auto"/>
        <w:rPr>
          <w:rFonts w:cs="Arial"/>
          <w:b w:val="0"/>
          <w:i/>
          <w:sz w:val="24"/>
          <w:szCs w:val="24"/>
          <w:lang w:val="en-US"/>
        </w:rPr>
      </w:pPr>
      <w:r w:rsidRPr="009C3A75">
        <w:rPr>
          <w:rFonts w:cs="Arial"/>
          <w:bCs w:val="0"/>
          <w:i/>
          <w:sz w:val="24"/>
          <w:szCs w:val="24"/>
          <w:u w:val="single"/>
          <w:lang w:val="en-US"/>
        </w:rPr>
        <w:t>Proposal 8:</w:t>
      </w:r>
      <w:r w:rsidRPr="009C3A75">
        <w:rPr>
          <w:rFonts w:cs="Arial"/>
          <w:b w:val="0"/>
          <w:i/>
          <w:sz w:val="24"/>
          <w:szCs w:val="24"/>
          <w:lang w:val="en-US"/>
        </w:rPr>
        <w:t xml:space="preserve"> Both PBPS and CPS are required for periodic transmission in a resource pool (pre-)configured with periodic reservation enabled.</w:t>
      </w:r>
    </w:p>
    <w:p w14:paraId="6C1B1A76" w14:textId="77777777" w:rsidR="00617207" w:rsidRPr="009C3A75" w:rsidRDefault="00617207" w:rsidP="00617207">
      <w:pPr>
        <w:pStyle w:val="Observation"/>
        <w:numPr>
          <w:ilvl w:val="0"/>
          <w:numId w:val="0"/>
        </w:numPr>
        <w:tabs>
          <w:tab w:val="clear" w:pos="1701"/>
        </w:tabs>
        <w:rPr>
          <w:rFonts w:cs="Arial"/>
          <w:b w:val="0"/>
          <w:i/>
          <w:sz w:val="24"/>
          <w:szCs w:val="24"/>
          <w:lang w:val="en-US"/>
        </w:rPr>
      </w:pPr>
      <w:r w:rsidRPr="009C3A75">
        <w:rPr>
          <w:rFonts w:cs="Arial"/>
          <w:bCs w:val="0"/>
          <w:i/>
          <w:sz w:val="24"/>
          <w:szCs w:val="24"/>
          <w:u w:val="single"/>
          <w:lang w:val="en-US"/>
        </w:rPr>
        <w:t>Proposal 9:</w:t>
      </w:r>
      <w:r w:rsidRPr="009C3A75">
        <w:rPr>
          <w:rFonts w:cs="Arial"/>
          <w:b w:val="0"/>
          <w:i/>
          <w:sz w:val="24"/>
          <w:szCs w:val="24"/>
          <w:lang w:val="en-US"/>
        </w:rPr>
        <w:t xml:space="preserve"> For periodic transmission in a resource pool (pre-)configured with periodic reservation enabled, the CPS window [n+</w:t>
      </w:r>
      <w:r w:rsidRPr="009C3A75">
        <w:rPr>
          <w:rFonts w:cs="Arial"/>
          <w:b w:val="0"/>
          <w:i/>
          <w:sz w:val="24"/>
          <w:szCs w:val="24"/>
        </w:rPr>
        <w:t xml:space="preserve"> T</w:t>
      </w:r>
      <w:r w:rsidRPr="009C3A75">
        <w:rPr>
          <w:rFonts w:cs="Arial"/>
          <w:b w:val="0"/>
          <w:i/>
          <w:sz w:val="24"/>
          <w:szCs w:val="24"/>
          <w:vertAlign w:val="subscript"/>
        </w:rPr>
        <w:t>A,</w:t>
      </w:r>
      <w:r w:rsidRPr="009C3A75">
        <w:rPr>
          <w:rFonts w:cs="Arial"/>
          <w:b w:val="0"/>
          <w:i/>
          <w:sz w:val="24"/>
          <w:szCs w:val="24"/>
          <w:lang w:val="en-US"/>
        </w:rPr>
        <w:t xml:space="preserve"> n+</w:t>
      </w:r>
      <w:r w:rsidRPr="009C3A75">
        <w:rPr>
          <w:rFonts w:cs="Arial"/>
          <w:b w:val="0"/>
          <w:i/>
          <w:sz w:val="24"/>
          <w:szCs w:val="24"/>
        </w:rPr>
        <w:t xml:space="preserve"> T</w:t>
      </w:r>
      <w:r w:rsidRPr="009C3A75">
        <w:rPr>
          <w:rFonts w:cs="Arial"/>
          <w:b w:val="0"/>
          <w:i/>
          <w:sz w:val="24"/>
          <w:szCs w:val="24"/>
          <w:vertAlign w:val="subscript"/>
        </w:rPr>
        <w:t>B</w:t>
      </w:r>
      <w:r w:rsidRPr="009C3A75">
        <w:rPr>
          <w:rFonts w:cs="Arial"/>
          <w:b w:val="0"/>
          <w:i/>
          <w:sz w:val="24"/>
          <w:szCs w:val="24"/>
          <w:lang w:val="en-US"/>
        </w:rPr>
        <w:t>] is as following:</w:t>
      </w:r>
    </w:p>
    <w:p w14:paraId="66D30618" w14:textId="77777777" w:rsidR="00617207" w:rsidRPr="009C3A75" w:rsidRDefault="00617207" w:rsidP="00617207">
      <w:pPr>
        <w:pStyle w:val="Observation"/>
        <w:numPr>
          <w:ilvl w:val="0"/>
          <w:numId w:val="57"/>
        </w:numPr>
        <w:tabs>
          <w:tab w:val="clear" w:pos="1701"/>
          <w:tab w:val="num" w:pos="1440"/>
        </w:tabs>
        <w:ind w:left="1800"/>
        <w:rPr>
          <w:rFonts w:cs="Arial"/>
          <w:b w:val="0"/>
          <w:i/>
          <w:sz w:val="24"/>
          <w:szCs w:val="24"/>
          <w:lang w:val="en-US"/>
        </w:rPr>
      </w:pPr>
      <w:r w:rsidRPr="009C3A75">
        <w:rPr>
          <w:rFonts w:cs="Arial"/>
          <w:b w:val="0"/>
          <w:i/>
          <w:sz w:val="24"/>
          <w:szCs w:val="24"/>
          <w:lang w:val="en-US"/>
        </w:rPr>
        <w:t>n+</w:t>
      </w:r>
      <w:r w:rsidRPr="009C3A75">
        <w:rPr>
          <w:rFonts w:cs="Arial"/>
          <w:b w:val="0"/>
          <w:i/>
          <w:sz w:val="24"/>
          <w:szCs w:val="24"/>
        </w:rPr>
        <w:t>T</w:t>
      </w:r>
      <w:r w:rsidRPr="009C3A75">
        <w:rPr>
          <w:rFonts w:cs="Arial"/>
          <w:b w:val="0"/>
          <w:i/>
          <w:sz w:val="24"/>
          <w:szCs w:val="24"/>
          <w:vertAlign w:val="subscript"/>
        </w:rPr>
        <w:t>A</w:t>
      </w:r>
      <w:r w:rsidRPr="009C3A75">
        <w:rPr>
          <w:rFonts w:cs="Arial"/>
          <w:b w:val="0"/>
          <w:i/>
          <w:sz w:val="24"/>
          <w:szCs w:val="24"/>
          <w:lang w:val="en-US"/>
        </w:rPr>
        <w:t xml:space="preserve"> =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r>
          <m:rPr>
            <m:sty m:val="bi"/>
          </m:rPr>
          <w:rPr>
            <w:rFonts w:ascii="Cambria Math" w:hAnsi="Cambria Math" w:cs="Arial"/>
            <w:sz w:val="24"/>
            <w:szCs w:val="24"/>
            <w:lang w:val="en-US"/>
          </w:rPr>
          <m:t>-31</m:t>
        </m:r>
      </m:oMath>
      <w:r w:rsidRPr="009C3A75">
        <w:rPr>
          <w:rFonts w:cs="Arial"/>
          <w:b w:val="0"/>
          <w:i/>
          <w:sz w:val="24"/>
          <w:szCs w:val="24"/>
          <w:lang w:val="en-US"/>
        </w:rPr>
        <w:t xml:space="preserve"> and n+</w:t>
      </w:r>
      <w:r w:rsidRPr="009C3A75">
        <w:rPr>
          <w:rFonts w:cs="Arial"/>
          <w:b w:val="0"/>
          <w:i/>
          <w:sz w:val="24"/>
          <w:szCs w:val="24"/>
        </w:rPr>
        <w:t>T</w:t>
      </w:r>
      <w:r w:rsidRPr="009C3A75">
        <w:rPr>
          <w:rFonts w:cs="Arial"/>
          <w:b w:val="0"/>
          <w:i/>
          <w:sz w:val="24"/>
          <w:szCs w:val="24"/>
          <w:vertAlign w:val="subscript"/>
        </w:rPr>
        <w:t>B</w:t>
      </w:r>
      <w:r w:rsidRPr="009C3A75" w:rsidDel="00FF589A">
        <w:rPr>
          <w:rFonts w:cs="Arial"/>
          <w:b w:val="0"/>
          <w:i/>
          <w:sz w:val="24"/>
          <w:szCs w:val="24"/>
          <w:lang w:val="en-US"/>
        </w:rPr>
        <w:t xml:space="preserve"> </w:t>
      </w:r>
      <w:r w:rsidRPr="009C3A75">
        <w:rPr>
          <w:rFonts w:cs="Arial"/>
          <w:b w:val="0"/>
          <w:i/>
          <w:sz w:val="24"/>
          <w:szCs w:val="24"/>
          <w:lang w:val="en-US"/>
        </w:rPr>
        <w:t xml:space="preserve">=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r>
          <m:rPr>
            <m:sty m:val="bi"/>
          </m:rPr>
          <w:rPr>
            <w:rFonts w:ascii="Cambria Math" w:hAnsi="Cambria Math" w:cs="Arial"/>
            <w:sz w:val="24"/>
            <w:szCs w:val="24"/>
            <w:lang w:val="en-US"/>
          </w:rPr>
          <m:t>-</m:t>
        </m:r>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pro,0</m:t>
            </m:r>
          </m:sub>
        </m:sSub>
        <m:r>
          <m:rPr>
            <m:sty m:val="bi"/>
          </m:rPr>
          <w:rPr>
            <w:rFonts w:ascii="Cambria Math" w:hAnsi="Cambria Math" w:cs="Arial"/>
            <w:sz w:val="24"/>
            <w:szCs w:val="24"/>
            <w:lang w:val="en-US"/>
          </w:rPr>
          <m:t>-</m:t>
        </m:r>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pro,1</m:t>
            </m:r>
          </m:sub>
        </m:sSub>
      </m:oMath>
      <w:r w:rsidRPr="009C3A75">
        <w:rPr>
          <w:rFonts w:cs="Arial"/>
          <w:b w:val="0"/>
          <w:i/>
          <w:sz w:val="24"/>
          <w:szCs w:val="24"/>
          <w:lang w:val="en-US"/>
        </w:rPr>
        <w:t xml:space="preserve">, where </w:t>
      </w:r>
      <m:oMath>
        <m:sSub>
          <m:sSubPr>
            <m:ctrlPr>
              <w:rPr>
                <w:rFonts w:ascii="Cambria Math" w:hAnsi="Cambria Math" w:cs="Arial"/>
                <w:b w:val="0"/>
                <w:i/>
                <w:sz w:val="24"/>
                <w:szCs w:val="24"/>
                <w:lang w:val="en-US"/>
              </w:rPr>
            </m:ctrlPr>
          </m:sSubPr>
          <m:e>
            <m:r>
              <m:rPr>
                <m:sty m:val="bi"/>
              </m:rPr>
              <w:rPr>
                <w:rFonts w:ascii="Cambria Math" w:hAnsi="Cambria Math" w:cs="Arial"/>
                <w:sz w:val="24"/>
                <w:szCs w:val="24"/>
                <w:lang w:val="en-US"/>
              </w:rPr>
              <m:t>t</m:t>
            </m:r>
          </m:e>
          <m:sub>
            <m:r>
              <m:rPr>
                <m:sty m:val="bi"/>
              </m:rPr>
              <w:rPr>
                <w:rFonts w:ascii="Cambria Math" w:hAnsi="Cambria Math" w:cs="Arial"/>
                <w:sz w:val="24"/>
                <w:szCs w:val="24"/>
                <w:lang w:val="en-US"/>
              </w:rPr>
              <m:t>y</m:t>
            </m:r>
          </m:sub>
        </m:sSub>
      </m:oMath>
      <w:r w:rsidRPr="009C3A75">
        <w:rPr>
          <w:rFonts w:cs="Arial"/>
          <w:b w:val="0"/>
          <w:i/>
          <w:sz w:val="24"/>
          <w:szCs w:val="24"/>
          <w:lang w:val="en-US"/>
        </w:rPr>
        <w:t xml:space="preserve"> is the first slot of the Y candidate slots.</w:t>
      </w:r>
    </w:p>
    <w:p w14:paraId="489DAFD8" w14:textId="77777777" w:rsidR="00617207" w:rsidRPr="009C3A75" w:rsidRDefault="00617207" w:rsidP="00617207">
      <w:pPr>
        <w:pStyle w:val="Observation"/>
        <w:numPr>
          <w:ilvl w:val="0"/>
          <w:numId w:val="0"/>
        </w:numPr>
        <w:tabs>
          <w:tab w:val="clear" w:pos="1701"/>
        </w:tabs>
        <w:rPr>
          <w:rFonts w:cs="Arial"/>
          <w:b w:val="0"/>
          <w:i/>
          <w:sz w:val="24"/>
          <w:szCs w:val="24"/>
          <w:lang w:val="en-US"/>
        </w:rPr>
      </w:pPr>
      <w:r w:rsidRPr="009C3A75">
        <w:rPr>
          <w:rFonts w:cs="Arial"/>
          <w:bCs w:val="0"/>
          <w:i/>
          <w:sz w:val="24"/>
          <w:szCs w:val="24"/>
          <w:u w:val="single"/>
          <w:lang w:val="en-US"/>
        </w:rPr>
        <w:t>Proposal 10:</w:t>
      </w:r>
      <w:r w:rsidRPr="009C3A75">
        <w:rPr>
          <w:rFonts w:cs="Arial"/>
          <w:b w:val="0"/>
          <w:i/>
          <w:sz w:val="24"/>
          <w:szCs w:val="24"/>
          <w:lang w:val="en-US"/>
        </w:rPr>
        <w:t xml:space="preserve"> A minimum value for Y is (pre-)configured per priority.</w:t>
      </w:r>
    </w:p>
    <w:p w14:paraId="646FC53D" w14:textId="77777777" w:rsidR="00617207" w:rsidRPr="009C3A75" w:rsidRDefault="00617207" w:rsidP="00617207">
      <w:pPr>
        <w:pStyle w:val="Observation"/>
        <w:numPr>
          <w:ilvl w:val="0"/>
          <w:numId w:val="0"/>
        </w:numPr>
        <w:tabs>
          <w:tab w:val="clear" w:pos="1701"/>
        </w:tabs>
        <w:rPr>
          <w:rFonts w:cs="Arial"/>
          <w:b w:val="0"/>
          <w:i/>
          <w:sz w:val="24"/>
          <w:szCs w:val="24"/>
          <w:lang w:val="en-US"/>
        </w:rPr>
      </w:pPr>
      <w:r w:rsidRPr="009C3A75">
        <w:rPr>
          <w:rFonts w:cs="Arial"/>
          <w:bCs w:val="0"/>
          <w:i/>
          <w:sz w:val="24"/>
          <w:szCs w:val="24"/>
          <w:u w:val="single"/>
          <w:lang w:val="en-US"/>
        </w:rPr>
        <w:t>Proposal 11:</w:t>
      </w:r>
      <w:r w:rsidRPr="009C3A75">
        <w:rPr>
          <w:rFonts w:cs="Arial"/>
          <w:bCs w:val="0"/>
          <w:i/>
          <w:sz w:val="24"/>
          <w:szCs w:val="24"/>
          <w:lang w:val="en-US"/>
        </w:rPr>
        <w:t xml:space="preserve"> </w:t>
      </w:r>
      <w:r w:rsidRPr="009C3A75">
        <w:rPr>
          <w:rFonts w:cs="Arial"/>
          <w:b w:val="0"/>
          <w:i/>
          <w:sz w:val="24"/>
          <w:szCs w:val="24"/>
          <w:lang w:val="en-US"/>
        </w:rPr>
        <w:t>A UE is configured whether to perform re-evaluation based on the priority of the TB.</w:t>
      </w:r>
    </w:p>
    <w:p w14:paraId="2EEE91D9" w14:textId="77777777" w:rsidR="00617207" w:rsidRPr="009C3A75" w:rsidRDefault="00617207" w:rsidP="00617207">
      <w:pPr>
        <w:pStyle w:val="Observation"/>
        <w:numPr>
          <w:ilvl w:val="0"/>
          <w:numId w:val="0"/>
        </w:numPr>
        <w:tabs>
          <w:tab w:val="clear" w:pos="1701"/>
        </w:tabs>
        <w:rPr>
          <w:rFonts w:cs="Arial"/>
          <w:b w:val="0"/>
          <w:i/>
          <w:sz w:val="24"/>
          <w:szCs w:val="24"/>
          <w:lang w:val="en-US"/>
        </w:rPr>
      </w:pPr>
      <w:r w:rsidRPr="009C3A75">
        <w:rPr>
          <w:rFonts w:cs="Arial"/>
          <w:bCs w:val="0"/>
          <w:i/>
          <w:sz w:val="24"/>
          <w:szCs w:val="24"/>
          <w:u w:val="single"/>
          <w:lang w:val="en-US"/>
        </w:rPr>
        <w:t>Proposal 12:</w:t>
      </w:r>
      <w:r w:rsidRPr="009C3A75">
        <w:rPr>
          <w:rFonts w:cs="Arial"/>
          <w:bCs w:val="0"/>
          <w:i/>
          <w:sz w:val="24"/>
          <w:szCs w:val="24"/>
          <w:lang w:val="en-US"/>
        </w:rPr>
        <w:t xml:space="preserve"> </w:t>
      </w:r>
      <w:r w:rsidRPr="009C3A75">
        <w:rPr>
          <w:rFonts w:cs="Arial"/>
          <w:b w:val="0"/>
          <w:i/>
          <w:sz w:val="24"/>
          <w:szCs w:val="24"/>
          <w:lang w:val="en-US"/>
        </w:rPr>
        <w:t>For semi-persistent reservation, the UE can skip pre-emption for certain reservation periods. The number of skip periods is (pre-)configured per priority.</w:t>
      </w:r>
    </w:p>
    <w:p w14:paraId="115DFFC3" w14:textId="77777777" w:rsidR="00617207" w:rsidRPr="009C3A75" w:rsidRDefault="00617207" w:rsidP="00617207">
      <w:pPr>
        <w:pStyle w:val="Observation"/>
        <w:numPr>
          <w:ilvl w:val="0"/>
          <w:numId w:val="0"/>
        </w:numPr>
        <w:tabs>
          <w:tab w:val="clear" w:pos="1701"/>
        </w:tabs>
        <w:rPr>
          <w:rFonts w:cs="Arial"/>
          <w:i/>
          <w:iCs/>
          <w:sz w:val="24"/>
          <w:szCs w:val="24"/>
        </w:rPr>
      </w:pPr>
      <w:r w:rsidRPr="009C3A75">
        <w:rPr>
          <w:rFonts w:cs="Arial"/>
          <w:bCs w:val="0"/>
          <w:i/>
          <w:sz w:val="24"/>
          <w:szCs w:val="24"/>
          <w:u w:val="single"/>
          <w:lang w:val="en-US"/>
        </w:rPr>
        <w:t>Proposal 13:</w:t>
      </w:r>
      <w:r w:rsidRPr="009C3A75">
        <w:rPr>
          <w:rFonts w:cs="Arial"/>
          <w:bCs w:val="0"/>
          <w:i/>
          <w:sz w:val="24"/>
          <w:szCs w:val="24"/>
          <w:lang w:val="en-US"/>
        </w:rPr>
        <w:t xml:space="preserve"> </w:t>
      </w:r>
      <w:r w:rsidRPr="009C3A75">
        <w:rPr>
          <w:rFonts w:cs="Arial"/>
          <w:b w:val="0"/>
          <w:i/>
          <w:sz w:val="24"/>
          <w:szCs w:val="24"/>
          <w:lang w:val="en-US"/>
        </w:rPr>
        <w:t>For collision mitigation of random resource selection in a resource pool of mixed RA schemes between random and partial/full sensing, support Option 1 (i.e., A priority threshold value or a range of priority levels is (pre-)configured for the resource pool, below or within which random resource selection is allowed).</w:t>
      </w:r>
    </w:p>
    <w:p w14:paraId="5E298BB8" w14:textId="77777777" w:rsidR="00617207" w:rsidRPr="001921D5" w:rsidRDefault="00617207" w:rsidP="00617207">
      <w:pPr>
        <w:spacing w:after="120" w:line="276" w:lineRule="auto"/>
        <w:jc w:val="both"/>
        <w:rPr>
          <w:rFonts w:ascii="Arial" w:hAnsi="Arial" w:cs="Arial"/>
          <w:b/>
          <w:iCs/>
        </w:rPr>
      </w:pPr>
      <w:r w:rsidRPr="001921D5">
        <w:rPr>
          <w:rFonts w:ascii="Arial" w:hAnsi="Arial" w:cs="Arial"/>
          <w:b/>
          <w:i/>
          <w:u w:val="single"/>
        </w:rPr>
        <w:t>Proposal 14:</w:t>
      </w:r>
      <w:r w:rsidRPr="001921D5">
        <w:rPr>
          <w:rFonts w:ascii="Arial" w:hAnsi="Arial" w:cs="Arial"/>
          <w:b/>
          <w:iCs/>
        </w:rPr>
        <w:t xml:space="preserve"> </w:t>
      </w:r>
      <w:r w:rsidRPr="001921D5">
        <w:rPr>
          <w:rFonts w:ascii="Arial" w:hAnsi="Arial" w:cs="Arial"/>
          <w:bCs/>
          <w:i/>
        </w:rPr>
        <w:t>The UE in SL DRX can perform either sensing-based resource selection or random resource selection.</w:t>
      </w:r>
    </w:p>
    <w:p w14:paraId="7AE1EE4D" w14:textId="77777777" w:rsidR="00617207" w:rsidRPr="001921D5" w:rsidRDefault="00617207" w:rsidP="00617207">
      <w:pPr>
        <w:spacing w:after="120" w:line="276" w:lineRule="auto"/>
        <w:jc w:val="both"/>
        <w:rPr>
          <w:rFonts w:ascii="Arial" w:hAnsi="Arial" w:cs="Arial"/>
          <w:bCs/>
          <w:i/>
        </w:rPr>
      </w:pPr>
      <w:r w:rsidRPr="001921D5">
        <w:rPr>
          <w:rFonts w:ascii="Arial" w:hAnsi="Arial" w:cs="Arial"/>
          <w:b/>
          <w:i/>
          <w:u w:val="single"/>
        </w:rPr>
        <w:t>Proposal 15:</w:t>
      </w:r>
      <w:r w:rsidRPr="001921D5">
        <w:rPr>
          <w:rFonts w:ascii="Arial" w:hAnsi="Arial" w:cs="Arial"/>
          <w:b/>
          <w:iCs/>
        </w:rPr>
        <w:t xml:space="preserve"> </w:t>
      </w:r>
      <w:r w:rsidRPr="001921D5">
        <w:rPr>
          <w:rFonts w:ascii="Arial" w:hAnsi="Arial" w:cs="Arial"/>
          <w:bCs/>
          <w:i/>
        </w:rPr>
        <w:t>The Rx UE in its SL DRX active time shall decode both the first and second SCI.</w:t>
      </w:r>
    </w:p>
    <w:p w14:paraId="488005B8" w14:textId="77777777" w:rsidR="00617207" w:rsidRPr="001921D5" w:rsidRDefault="00617207" w:rsidP="00617207">
      <w:pPr>
        <w:spacing w:line="276" w:lineRule="auto"/>
        <w:jc w:val="both"/>
        <w:rPr>
          <w:rFonts w:ascii="Arial" w:hAnsi="Arial" w:cs="Arial"/>
          <w:bCs/>
          <w:i/>
        </w:rPr>
      </w:pPr>
      <w:r w:rsidRPr="001921D5">
        <w:rPr>
          <w:rFonts w:ascii="Arial" w:hAnsi="Arial" w:cs="Arial"/>
          <w:b/>
          <w:i/>
          <w:u w:val="single"/>
        </w:rPr>
        <w:t>Proposal 16:</w:t>
      </w:r>
      <w:r w:rsidRPr="001921D5">
        <w:rPr>
          <w:rFonts w:ascii="Arial" w:hAnsi="Arial" w:cs="Arial"/>
          <w:b/>
          <w:iCs/>
        </w:rPr>
        <w:t xml:space="preserve"> </w:t>
      </w:r>
      <w:r w:rsidRPr="001921D5">
        <w:rPr>
          <w:rFonts w:ascii="Arial" w:hAnsi="Arial" w:cs="Arial"/>
          <w:bCs/>
          <w:i/>
        </w:rPr>
        <w:t>For partial sensing purposes, monitoring PSCCH is not affected by SL DRX configuration.</w:t>
      </w:r>
    </w:p>
    <w:p w14:paraId="72684686" w14:textId="77777777" w:rsidR="00617207" w:rsidRPr="001921D5" w:rsidRDefault="00617207" w:rsidP="00617207">
      <w:pPr>
        <w:spacing w:after="120" w:line="276" w:lineRule="auto"/>
        <w:jc w:val="both"/>
        <w:rPr>
          <w:rFonts w:ascii="Arial" w:hAnsi="Arial" w:cs="Arial"/>
          <w:bCs/>
          <w:i/>
        </w:rPr>
      </w:pPr>
      <w:r w:rsidRPr="001921D5">
        <w:rPr>
          <w:rFonts w:ascii="Arial" w:hAnsi="Arial" w:cs="Arial"/>
          <w:b/>
          <w:i/>
          <w:u w:val="single"/>
        </w:rPr>
        <w:t>Proposal 17:</w:t>
      </w:r>
      <w:r w:rsidRPr="001921D5">
        <w:rPr>
          <w:rFonts w:ascii="Arial" w:hAnsi="Arial" w:cs="Arial"/>
          <w:b/>
          <w:iCs/>
        </w:rPr>
        <w:t xml:space="preserve"> </w:t>
      </w:r>
      <w:r w:rsidRPr="001921D5">
        <w:rPr>
          <w:rFonts w:ascii="Arial" w:hAnsi="Arial" w:cs="Arial"/>
          <w:bCs/>
          <w:i/>
        </w:rPr>
        <w:t>In the slots outside of DRX active time where the UE performs sensing, the UE decodes the first SCI only.</w:t>
      </w:r>
    </w:p>
    <w:p w14:paraId="256664FD" w14:textId="77777777" w:rsidR="00617207" w:rsidRPr="001921D5" w:rsidRDefault="00617207" w:rsidP="00617207">
      <w:pPr>
        <w:spacing w:after="120" w:line="276" w:lineRule="auto"/>
        <w:jc w:val="both"/>
        <w:rPr>
          <w:rFonts w:ascii="Arial" w:hAnsi="Arial" w:cs="Arial"/>
          <w:bCs/>
          <w:i/>
        </w:rPr>
      </w:pPr>
      <w:r w:rsidRPr="001921D5">
        <w:rPr>
          <w:rFonts w:ascii="Arial" w:hAnsi="Arial" w:cs="Arial"/>
          <w:b/>
          <w:i/>
          <w:u w:val="single"/>
        </w:rPr>
        <w:t>Proposal 18:</w:t>
      </w:r>
      <w:r w:rsidRPr="001921D5">
        <w:rPr>
          <w:rFonts w:ascii="Arial" w:hAnsi="Arial" w:cs="Arial"/>
          <w:b/>
          <w:iCs/>
        </w:rPr>
        <w:t xml:space="preserve"> </w:t>
      </w:r>
      <w:r w:rsidRPr="001921D5">
        <w:rPr>
          <w:rFonts w:ascii="Arial" w:hAnsi="Arial" w:cs="Arial"/>
          <w:bCs/>
          <w:i/>
        </w:rPr>
        <w:t xml:space="preserve">Consider congestion control enhancement for DRX operation. </w:t>
      </w:r>
    </w:p>
    <w:p w14:paraId="346539DA" w14:textId="77777777" w:rsidR="00DC01BA" w:rsidRPr="00E02DC8" w:rsidRDefault="00DC01BA" w:rsidP="007F142E">
      <w:pPr>
        <w:jc w:val="both"/>
        <w:rPr>
          <w:rFonts w:ascii="Arial" w:hAnsi="Arial" w:cs="Arial"/>
        </w:rPr>
      </w:pPr>
    </w:p>
    <w:p w14:paraId="12348844" w14:textId="77777777" w:rsidR="000A5764" w:rsidRPr="00E02DC8" w:rsidRDefault="000A5764" w:rsidP="000A5764">
      <w:pPr>
        <w:pStyle w:val="Heading1"/>
        <w:rPr>
          <w:rFonts w:cs="Arial"/>
          <w:b/>
          <w:sz w:val="32"/>
          <w:lang w:val="en-US"/>
        </w:rPr>
      </w:pPr>
      <w:r w:rsidRPr="00E02DC8">
        <w:rPr>
          <w:rFonts w:cs="Arial"/>
          <w:b/>
          <w:sz w:val="32"/>
          <w:lang w:val="en-US"/>
        </w:rPr>
        <w:lastRenderedPageBreak/>
        <w:t>References</w:t>
      </w:r>
    </w:p>
    <w:p w14:paraId="6F3A7119" w14:textId="333DAAFF" w:rsidR="00396736" w:rsidRDefault="00396736" w:rsidP="00BB1345">
      <w:pPr>
        <w:pStyle w:val="ListParagraph"/>
        <w:numPr>
          <w:ilvl w:val="0"/>
          <w:numId w:val="10"/>
        </w:numPr>
        <w:spacing w:before="120"/>
        <w:contextualSpacing/>
        <w:jc w:val="both"/>
        <w:rPr>
          <w:rFonts w:ascii="Arial" w:hAnsi="Arial" w:cs="Arial"/>
        </w:rPr>
      </w:pPr>
      <w:bookmarkStart w:id="4" w:name="_Ref61573434"/>
      <w:bookmarkStart w:id="5" w:name="_Ref16600053"/>
      <w:r>
        <w:rPr>
          <w:rFonts w:ascii="Arial" w:hAnsi="Arial" w:cs="Arial"/>
        </w:rPr>
        <w:t>RAN1 #10</w:t>
      </w:r>
      <w:r w:rsidR="002920B0">
        <w:rPr>
          <w:rFonts w:ascii="Arial" w:hAnsi="Arial" w:cs="Arial"/>
        </w:rPr>
        <w:t>6</w:t>
      </w:r>
      <w:r w:rsidR="00E367D8">
        <w:rPr>
          <w:rFonts w:ascii="Arial" w:hAnsi="Arial" w:cs="Arial"/>
        </w:rPr>
        <w:t>-</w:t>
      </w:r>
      <w:r>
        <w:rPr>
          <w:rFonts w:ascii="Arial" w:hAnsi="Arial" w:cs="Arial"/>
        </w:rPr>
        <w:t>e Chairman note</w:t>
      </w:r>
      <w:bookmarkEnd w:id="4"/>
    </w:p>
    <w:bookmarkEnd w:id="5"/>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E64F5" w14:textId="77777777" w:rsidR="00FF485E" w:rsidRDefault="00FF485E">
      <w:r>
        <w:separator/>
      </w:r>
    </w:p>
  </w:endnote>
  <w:endnote w:type="continuationSeparator" w:id="0">
    <w:p w14:paraId="2A7137DF" w14:textId="77777777" w:rsidR="00FF485E" w:rsidRDefault="00FF485E">
      <w:r>
        <w:continuationSeparator/>
      </w:r>
    </w:p>
  </w:endnote>
  <w:endnote w:type="continuationNotice" w:id="1">
    <w:p w14:paraId="4A5422B6" w14:textId="77777777" w:rsidR="00FF485E" w:rsidRDefault="00FF4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4516" w14:textId="77777777" w:rsidR="00FF485E" w:rsidRDefault="00FF485E">
      <w:r>
        <w:separator/>
      </w:r>
    </w:p>
  </w:footnote>
  <w:footnote w:type="continuationSeparator" w:id="0">
    <w:p w14:paraId="32C2400A" w14:textId="77777777" w:rsidR="00FF485E" w:rsidRDefault="00FF485E">
      <w:r>
        <w:continuationSeparator/>
      </w:r>
    </w:p>
  </w:footnote>
  <w:footnote w:type="continuationNotice" w:id="1">
    <w:p w14:paraId="12A61BC6" w14:textId="77777777" w:rsidR="00FF485E" w:rsidRDefault="00FF48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D9AF08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F0F5236"/>
    <w:multiLevelType w:val="multilevel"/>
    <w:tmpl w:val="64C2CE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A0B78"/>
    <w:multiLevelType w:val="multilevel"/>
    <w:tmpl w:val="6296797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E37EEF"/>
    <w:multiLevelType w:val="hybridMultilevel"/>
    <w:tmpl w:val="38DA892A"/>
    <w:lvl w:ilvl="0" w:tplc="5C28F870">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E4110F"/>
    <w:multiLevelType w:val="multilevel"/>
    <w:tmpl w:val="2AFC7B6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cs="Courier New"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B5A0E"/>
    <w:multiLevelType w:val="multilevel"/>
    <w:tmpl w:val="B9C2D15C"/>
    <w:lvl w:ilvl="0">
      <w:start w:val="1"/>
      <w:numFmt w:val="bullet"/>
      <w:lvlText w:val=""/>
      <w:lvlJc w:val="left"/>
      <w:pPr>
        <w:tabs>
          <w:tab w:val="num" w:pos="720"/>
        </w:tabs>
        <w:ind w:left="720" w:hanging="360"/>
      </w:pPr>
      <w:rPr>
        <w:rFonts w:ascii="Symbol" w:hAnsi="Symbol" w:hint="default"/>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4F66753"/>
    <w:multiLevelType w:val="multilevel"/>
    <w:tmpl w:val="64C2CE2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7F411CB"/>
    <w:multiLevelType w:val="multilevel"/>
    <w:tmpl w:val="2AFC7B66"/>
    <w:lvl w:ilvl="0">
      <w:start w:val="1"/>
      <w:numFmt w:val="bullet"/>
      <w:lvlText w:val=""/>
      <w:lvlJc w:val="left"/>
      <w:pPr>
        <w:tabs>
          <w:tab w:val="num" w:pos="531"/>
        </w:tabs>
        <w:ind w:left="531" w:hanging="360"/>
      </w:pPr>
      <w:rPr>
        <w:rFonts w:ascii="Symbol" w:hAnsi="Symbol" w:hint="default"/>
      </w:rPr>
    </w:lvl>
    <w:lvl w:ilvl="1">
      <w:start w:val="1"/>
      <w:numFmt w:val="decimal"/>
      <w:lvlText w:val="%2."/>
      <w:lvlJc w:val="left"/>
      <w:pPr>
        <w:tabs>
          <w:tab w:val="num" w:pos="1251"/>
        </w:tabs>
        <w:ind w:left="1251" w:hanging="360"/>
      </w:pPr>
    </w:lvl>
    <w:lvl w:ilvl="2">
      <w:start w:val="1"/>
      <w:numFmt w:val="bullet"/>
      <w:lvlText w:val="o"/>
      <w:lvlJc w:val="left"/>
      <w:pPr>
        <w:tabs>
          <w:tab w:val="num" w:pos="1971"/>
        </w:tabs>
        <w:ind w:left="1971" w:hanging="360"/>
      </w:pPr>
      <w:rPr>
        <w:rFonts w:ascii="Courier New" w:hAnsi="Courier New" w:cs="Courier New" w:hint="default"/>
      </w:rPr>
    </w:lvl>
    <w:lvl w:ilvl="3">
      <w:start w:val="1"/>
      <w:numFmt w:val="bullet"/>
      <w:lvlText w:val="o"/>
      <w:lvlJc w:val="left"/>
      <w:pPr>
        <w:tabs>
          <w:tab w:val="num" w:pos="2691"/>
        </w:tabs>
        <w:ind w:left="2691" w:hanging="360"/>
      </w:pPr>
      <w:rPr>
        <w:rFonts w:ascii="Courier New" w:hAnsi="Courier New" w:cs="Courier New" w:hint="default"/>
      </w:rPr>
    </w:lvl>
    <w:lvl w:ilvl="4">
      <w:start w:val="1"/>
      <w:numFmt w:val="decimal"/>
      <w:lvlText w:val="%5."/>
      <w:lvlJc w:val="left"/>
      <w:pPr>
        <w:tabs>
          <w:tab w:val="num" w:pos="3411"/>
        </w:tabs>
        <w:ind w:left="3411" w:hanging="360"/>
      </w:pPr>
    </w:lvl>
    <w:lvl w:ilvl="5">
      <w:start w:val="1"/>
      <w:numFmt w:val="decimal"/>
      <w:lvlText w:val="%6."/>
      <w:lvlJc w:val="left"/>
      <w:pPr>
        <w:tabs>
          <w:tab w:val="num" w:pos="4131"/>
        </w:tabs>
        <w:ind w:left="4131" w:hanging="360"/>
      </w:pPr>
    </w:lvl>
    <w:lvl w:ilvl="6">
      <w:start w:val="1"/>
      <w:numFmt w:val="decimal"/>
      <w:lvlText w:val="%7."/>
      <w:lvlJc w:val="left"/>
      <w:pPr>
        <w:tabs>
          <w:tab w:val="num" w:pos="4851"/>
        </w:tabs>
        <w:ind w:left="4851" w:hanging="360"/>
      </w:pPr>
    </w:lvl>
    <w:lvl w:ilvl="7">
      <w:start w:val="1"/>
      <w:numFmt w:val="decimal"/>
      <w:lvlText w:val="%8."/>
      <w:lvlJc w:val="left"/>
      <w:pPr>
        <w:tabs>
          <w:tab w:val="num" w:pos="5571"/>
        </w:tabs>
        <w:ind w:left="5571" w:hanging="360"/>
      </w:pPr>
    </w:lvl>
    <w:lvl w:ilvl="8">
      <w:start w:val="1"/>
      <w:numFmt w:val="decimal"/>
      <w:lvlText w:val="%9."/>
      <w:lvlJc w:val="left"/>
      <w:pPr>
        <w:tabs>
          <w:tab w:val="num" w:pos="6291"/>
        </w:tabs>
        <w:ind w:left="6291" w:hanging="360"/>
      </w:p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9"/>
  </w:num>
  <w:num w:numId="4">
    <w:abstractNumId w:val="20"/>
  </w:num>
  <w:num w:numId="5">
    <w:abstractNumId w:val="15"/>
  </w:num>
  <w:num w:numId="6">
    <w:abstractNumId w:val="24"/>
  </w:num>
  <w:num w:numId="7">
    <w:abstractNumId w:val="32"/>
  </w:num>
  <w:num w:numId="8">
    <w:abstractNumId w:val="16"/>
  </w:num>
  <w:num w:numId="9">
    <w:abstractNumId w:val="37"/>
  </w:num>
  <w:num w:numId="10">
    <w:abstractNumId w:val="18"/>
  </w:num>
  <w:num w:numId="11">
    <w:abstractNumId w:val="33"/>
  </w:num>
  <w:num w:numId="12">
    <w:abstractNumId w:val="30"/>
  </w:num>
  <w:num w:numId="13">
    <w:abstractNumId w:val="38"/>
  </w:num>
  <w:num w:numId="14">
    <w:abstractNumId w:val="14"/>
  </w:num>
  <w:num w:numId="15">
    <w:abstractNumId w:val="23"/>
  </w:num>
  <w:num w:numId="16">
    <w:abstractNumId w:val="23"/>
  </w:num>
  <w:num w:numId="17">
    <w:abstractNumId w:val="10"/>
  </w:num>
  <w:num w:numId="18">
    <w:abstractNumId w:val="23"/>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4"/>
  </w:num>
  <w:num w:numId="22">
    <w:abstractNumId w:val="30"/>
  </w:num>
  <w:num w:numId="23">
    <w:abstractNumId w:val="30"/>
  </w:num>
  <w:num w:numId="24">
    <w:abstractNumId w:val="23"/>
  </w:num>
  <w:num w:numId="25">
    <w:abstractNumId w:val="35"/>
  </w:num>
  <w:num w:numId="26">
    <w:abstractNumId w:val="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5"/>
  </w:num>
  <w:num w:numId="30">
    <w:abstractNumId w:val="17"/>
  </w:num>
  <w:num w:numId="31">
    <w:abstractNumId w:val="25"/>
  </w:num>
  <w:num w:numId="32">
    <w:abstractNumId w:val="22"/>
  </w:num>
  <w:num w:numId="33">
    <w:abstractNumId w:val="36"/>
  </w:num>
  <w:num w:numId="34">
    <w:abstractNumId w:val="31"/>
  </w:num>
  <w:num w:numId="35">
    <w:abstractNumId w:val="28"/>
  </w:num>
  <w:num w:numId="36">
    <w:abstractNumId w:val="39"/>
  </w:num>
  <w:num w:numId="37">
    <w:abstractNumId w:val="21"/>
  </w:num>
  <w:num w:numId="38">
    <w:abstractNumId w:val="6"/>
  </w:num>
  <w:num w:numId="39">
    <w:abstractNumId w:val="12"/>
  </w:num>
  <w:num w:numId="40">
    <w:abstractNumId w:val="3"/>
  </w:num>
  <w:num w:numId="41">
    <w:abstractNumId w:val="8"/>
  </w:num>
  <w:num w:numId="42">
    <w:abstractNumId w:val="11"/>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7"/>
  </w:num>
  <w:num w:numId="46">
    <w:abstractNumId w:val="26"/>
  </w:num>
  <w:num w:numId="47">
    <w:abstractNumId w:val="30"/>
  </w:num>
  <w:num w:numId="48">
    <w:abstractNumId w:val="30"/>
  </w:num>
  <w:num w:numId="49">
    <w:abstractNumId w:val="0"/>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30"/>
  </w:num>
  <w:num w:numId="53">
    <w:abstractNumId w:val="2"/>
  </w:num>
  <w:num w:numId="54">
    <w:abstractNumId w:val="30"/>
  </w:num>
  <w:num w:numId="55">
    <w:abstractNumId w:val="4"/>
  </w:num>
  <w:num w:numId="56">
    <w:abstractNumId w:val="13"/>
  </w:num>
  <w:num w:numId="57">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DF"/>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201"/>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5243"/>
    <w:rsid w:val="00065836"/>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923"/>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11A9"/>
    <w:rsid w:val="00171478"/>
    <w:rsid w:val="0017163C"/>
    <w:rsid w:val="00171E9B"/>
    <w:rsid w:val="00171FAE"/>
    <w:rsid w:val="001721D5"/>
    <w:rsid w:val="001735B9"/>
    <w:rsid w:val="00173A8E"/>
    <w:rsid w:val="0017437B"/>
    <w:rsid w:val="001746D1"/>
    <w:rsid w:val="001747A2"/>
    <w:rsid w:val="00174FE7"/>
    <w:rsid w:val="001750CB"/>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4AB8"/>
    <w:rsid w:val="00185251"/>
    <w:rsid w:val="001856D0"/>
    <w:rsid w:val="00185C19"/>
    <w:rsid w:val="00186721"/>
    <w:rsid w:val="00186F7A"/>
    <w:rsid w:val="00187149"/>
    <w:rsid w:val="00187FF9"/>
    <w:rsid w:val="00190959"/>
    <w:rsid w:val="00190AC1"/>
    <w:rsid w:val="00190C2B"/>
    <w:rsid w:val="001921D5"/>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3D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0F1"/>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493"/>
    <w:rsid w:val="00236ED3"/>
    <w:rsid w:val="00237162"/>
    <w:rsid w:val="00237592"/>
    <w:rsid w:val="00237918"/>
    <w:rsid w:val="00237EB2"/>
    <w:rsid w:val="0024083C"/>
    <w:rsid w:val="002413CC"/>
    <w:rsid w:val="00241559"/>
    <w:rsid w:val="00241C0F"/>
    <w:rsid w:val="00242362"/>
    <w:rsid w:val="0024267E"/>
    <w:rsid w:val="002426E0"/>
    <w:rsid w:val="00242C8A"/>
    <w:rsid w:val="00243179"/>
    <w:rsid w:val="002434D0"/>
    <w:rsid w:val="0024350A"/>
    <w:rsid w:val="002435B3"/>
    <w:rsid w:val="00243B38"/>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1"/>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4C22"/>
    <w:rsid w:val="002850AC"/>
    <w:rsid w:val="0028606E"/>
    <w:rsid w:val="00286560"/>
    <w:rsid w:val="00286ACD"/>
    <w:rsid w:val="00286BFC"/>
    <w:rsid w:val="00286D10"/>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0B0"/>
    <w:rsid w:val="00292174"/>
    <w:rsid w:val="00292EB7"/>
    <w:rsid w:val="002937A1"/>
    <w:rsid w:val="00293D41"/>
    <w:rsid w:val="00294544"/>
    <w:rsid w:val="00294D44"/>
    <w:rsid w:val="00294E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9"/>
    <w:rsid w:val="002A450A"/>
    <w:rsid w:val="002A4C62"/>
    <w:rsid w:val="002A4CC1"/>
    <w:rsid w:val="002A4FCB"/>
    <w:rsid w:val="002A5EB3"/>
    <w:rsid w:val="002A5F35"/>
    <w:rsid w:val="002A6158"/>
    <w:rsid w:val="002A6CFF"/>
    <w:rsid w:val="002A6FF8"/>
    <w:rsid w:val="002A72EB"/>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A24"/>
    <w:rsid w:val="002B6D00"/>
    <w:rsid w:val="002B6FA2"/>
    <w:rsid w:val="002B74C5"/>
    <w:rsid w:val="002B77BF"/>
    <w:rsid w:val="002C020E"/>
    <w:rsid w:val="002C0976"/>
    <w:rsid w:val="002C0ED2"/>
    <w:rsid w:val="002C1174"/>
    <w:rsid w:val="002C12B4"/>
    <w:rsid w:val="002C151A"/>
    <w:rsid w:val="002C1961"/>
    <w:rsid w:val="002C246F"/>
    <w:rsid w:val="002C2471"/>
    <w:rsid w:val="002C285D"/>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8E"/>
    <w:rsid w:val="002E17F2"/>
    <w:rsid w:val="002E1D24"/>
    <w:rsid w:val="002E202B"/>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4B5"/>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5AA8"/>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5BEB"/>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2FF6"/>
    <w:rsid w:val="003931DC"/>
    <w:rsid w:val="00393702"/>
    <w:rsid w:val="003939FF"/>
    <w:rsid w:val="00393D05"/>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04C"/>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1C6"/>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7F9"/>
    <w:rsid w:val="00443C63"/>
    <w:rsid w:val="00444B1D"/>
    <w:rsid w:val="00444E81"/>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C36"/>
    <w:rsid w:val="00462D8F"/>
    <w:rsid w:val="00463469"/>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8F3"/>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6AE"/>
    <w:rsid w:val="004A27DF"/>
    <w:rsid w:val="004A2B94"/>
    <w:rsid w:val="004A2CD0"/>
    <w:rsid w:val="004A2D47"/>
    <w:rsid w:val="004A31E7"/>
    <w:rsid w:val="004A3603"/>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C7CFB"/>
    <w:rsid w:val="004D06BB"/>
    <w:rsid w:val="004D2254"/>
    <w:rsid w:val="004D22B0"/>
    <w:rsid w:val="004D269D"/>
    <w:rsid w:val="004D2D88"/>
    <w:rsid w:val="004D36B1"/>
    <w:rsid w:val="004D3768"/>
    <w:rsid w:val="004D3827"/>
    <w:rsid w:val="004D3C15"/>
    <w:rsid w:val="004D3C9F"/>
    <w:rsid w:val="004D594B"/>
    <w:rsid w:val="004D6106"/>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5F2"/>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271A"/>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37"/>
    <w:rsid w:val="005408C3"/>
    <w:rsid w:val="00541033"/>
    <w:rsid w:val="005417A3"/>
    <w:rsid w:val="0054206F"/>
    <w:rsid w:val="00542D12"/>
    <w:rsid w:val="00542D6E"/>
    <w:rsid w:val="005439C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06EA"/>
    <w:rsid w:val="005D1598"/>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3E"/>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23F"/>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17207"/>
    <w:rsid w:val="00620B97"/>
    <w:rsid w:val="00621662"/>
    <w:rsid w:val="00621731"/>
    <w:rsid w:val="00621751"/>
    <w:rsid w:val="0062281D"/>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8C7"/>
    <w:rsid w:val="00631957"/>
    <w:rsid w:val="00631AA5"/>
    <w:rsid w:val="00632043"/>
    <w:rsid w:val="006325AF"/>
    <w:rsid w:val="0063284C"/>
    <w:rsid w:val="00632BD0"/>
    <w:rsid w:val="00632CC1"/>
    <w:rsid w:val="00632E3D"/>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204"/>
    <w:rsid w:val="00694727"/>
    <w:rsid w:val="00694C87"/>
    <w:rsid w:val="00694E1E"/>
    <w:rsid w:val="00694ED2"/>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1E4B"/>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D64"/>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2B3"/>
    <w:rsid w:val="007163B5"/>
    <w:rsid w:val="00716B93"/>
    <w:rsid w:val="007171A3"/>
    <w:rsid w:val="00717413"/>
    <w:rsid w:val="0072006A"/>
    <w:rsid w:val="00720CB6"/>
    <w:rsid w:val="00720E70"/>
    <w:rsid w:val="00720EAC"/>
    <w:rsid w:val="00721E95"/>
    <w:rsid w:val="007223A7"/>
    <w:rsid w:val="007227FA"/>
    <w:rsid w:val="00722F47"/>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9F7"/>
    <w:rsid w:val="00744D12"/>
    <w:rsid w:val="007451E7"/>
    <w:rsid w:val="0074524B"/>
    <w:rsid w:val="0074545D"/>
    <w:rsid w:val="00746608"/>
    <w:rsid w:val="00746CE2"/>
    <w:rsid w:val="00746EAC"/>
    <w:rsid w:val="007471D5"/>
    <w:rsid w:val="007474A3"/>
    <w:rsid w:val="00747C7E"/>
    <w:rsid w:val="00747D8B"/>
    <w:rsid w:val="00751228"/>
    <w:rsid w:val="00752C50"/>
    <w:rsid w:val="007540AD"/>
    <w:rsid w:val="007543CB"/>
    <w:rsid w:val="007550A0"/>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4D42"/>
    <w:rsid w:val="00765281"/>
    <w:rsid w:val="00765492"/>
    <w:rsid w:val="007655C5"/>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63B"/>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D7B33"/>
    <w:rsid w:val="007E252D"/>
    <w:rsid w:val="007E2A0C"/>
    <w:rsid w:val="007E2FA0"/>
    <w:rsid w:val="007E32B5"/>
    <w:rsid w:val="007E3957"/>
    <w:rsid w:val="007E3EF5"/>
    <w:rsid w:val="007E443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D19"/>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5037"/>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5151"/>
    <w:rsid w:val="0088522D"/>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2E18"/>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C4D"/>
    <w:rsid w:val="00936F0E"/>
    <w:rsid w:val="00940C00"/>
    <w:rsid w:val="00940D54"/>
    <w:rsid w:val="00941636"/>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30"/>
    <w:rsid w:val="00945C05"/>
    <w:rsid w:val="00945D5A"/>
    <w:rsid w:val="00946815"/>
    <w:rsid w:val="00946945"/>
    <w:rsid w:val="00947713"/>
    <w:rsid w:val="0094782B"/>
    <w:rsid w:val="00947B65"/>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57357"/>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70A56"/>
    <w:rsid w:val="00971160"/>
    <w:rsid w:val="00971204"/>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17B"/>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424"/>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3A75"/>
    <w:rsid w:val="009C403E"/>
    <w:rsid w:val="009C470D"/>
    <w:rsid w:val="009C483E"/>
    <w:rsid w:val="009C4923"/>
    <w:rsid w:val="009C5410"/>
    <w:rsid w:val="009C5798"/>
    <w:rsid w:val="009C591E"/>
    <w:rsid w:val="009C5948"/>
    <w:rsid w:val="009C5A31"/>
    <w:rsid w:val="009C60FD"/>
    <w:rsid w:val="009C62EF"/>
    <w:rsid w:val="009C6698"/>
    <w:rsid w:val="009C742A"/>
    <w:rsid w:val="009C7768"/>
    <w:rsid w:val="009C78AC"/>
    <w:rsid w:val="009D111B"/>
    <w:rsid w:val="009D1829"/>
    <w:rsid w:val="009D1AC3"/>
    <w:rsid w:val="009D2044"/>
    <w:rsid w:val="009D22D5"/>
    <w:rsid w:val="009D2ACB"/>
    <w:rsid w:val="009D34E4"/>
    <w:rsid w:val="009D378A"/>
    <w:rsid w:val="009D387A"/>
    <w:rsid w:val="009D4313"/>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199"/>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DDA"/>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4ACD"/>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ADF"/>
    <w:rsid w:val="00B11D83"/>
    <w:rsid w:val="00B12447"/>
    <w:rsid w:val="00B129E3"/>
    <w:rsid w:val="00B131E9"/>
    <w:rsid w:val="00B132FF"/>
    <w:rsid w:val="00B13314"/>
    <w:rsid w:val="00B13A84"/>
    <w:rsid w:val="00B13F78"/>
    <w:rsid w:val="00B143FA"/>
    <w:rsid w:val="00B14540"/>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4F18"/>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333"/>
    <w:rsid w:val="00B37C5F"/>
    <w:rsid w:val="00B40445"/>
    <w:rsid w:val="00B41888"/>
    <w:rsid w:val="00B42A8F"/>
    <w:rsid w:val="00B44A42"/>
    <w:rsid w:val="00B44B37"/>
    <w:rsid w:val="00B44EB4"/>
    <w:rsid w:val="00B456C1"/>
    <w:rsid w:val="00B45A52"/>
    <w:rsid w:val="00B4603F"/>
    <w:rsid w:val="00B46042"/>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539A"/>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3AA"/>
    <w:rsid w:val="00B7253C"/>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30F"/>
    <w:rsid w:val="00BA1C53"/>
    <w:rsid w:val="00BA1DC0"/>
    <w:rsid w:val="00BA1EFD"/>
    <w:rsid w:val="00BA20C5"/>
    <w:rsid w:val="00BA2280"/>
    <w:rsid w:val="00BA24E3"/>
    <w:rsid w:val="00BA28C0"/>
    <w:rsid w:val="00BA2A08"/>
    <w:rsid w:val="00BA2ADE"/>
    <w:rsid w:val="00BA33E1"/>
    <w:rsid w:val="00BA3A27"/>
    <w:rsid w:val="00BA4E8B"/>
    <w:rsid w:val="00BA4ED7"/>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583F"/>
    <w:rsid w:val="00BC6BDD"/>
    <w:rsid w:val="00BC74D1"/>
    <w:rsid w:val="00BD0073"/>
    <w:rsid w:val="00BD0B3E"/>
    <w:rsid w:val="00BD1080"/>
    <w:rsid w:val="00BD2423"/>
    <w:rsid w:val="00BD2861"/>
    <w:rsid w:val="00BD2D2C"/>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B55"/>
    <w:rsid w:val="00BF1EDF"/>
    <w:rsid w:val="00BF3279"/>
    <w:rsid w:val="00BF3F37"/>
    <w:rsid w:val="00BF4BBF"/>
    <w:rsid w:val="00BF512B"/>
    <w:rsid w:val="00BF51F4"/>
    <w:rsid w:val="00BF5A7A"/>
    <w:rsid w:val="00BF6170"/>
    <w:rsid w:val="00BF6454"/>
    <w:rsid w:val="00BF657B"/>
    <w:rsid w:val="00BF694A"/>
    <w:rsid w:val="00BF6C9C"/>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01"/>
    <w:rsid w:val="00C16757"/>
    <w:rsid w:val="00C17316"/>
    <w:rsid w:val="00C17876"/>
    <w:rsid w:val="00C20B1E"/>
    <w:rsid w:val="00C20C6B"/>
    <w:rsid w:val="00C2242D"/>
    <w:rsid w:val="00C226CD"/>
    <w:rsid w:val="00C22A66"/>
    <w:rsid w:val="00C2338A"/>
    <w:rsid w:val="00C23EAD"/>
    <w:rsid w:val="00C24AA4"/>
    <w:rsid w:val="00C24D21"/>
    <w:rsid w:val="00C251A1"/>
    <w:rsid w:val="00C252F4"/>
    <w:rsid w:val="00C256C6"/>
    <w:rsid w:val="00C2600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501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65C6"/>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14D"/>
    <w:rsid w:val="00CB79B1"/>
    <w:rsid w:val="00CC040E"/>
    <w:rsid w:val="00CC05E6"/>
    <w:rsid w:val="00CC111F"/>
    <w:rsid w:val="00CC1E1C"/>
    <w:rsid w:val="00CC2A50"/>
    <w:rsid w:val="00CC2DC5"/>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8A5"/>
    <w:rsid w:val="00D02D56"/>
    <w:rsid w:val="00D03081"/>
    <w:rsid w:val="00D0349B"/>
    <w:rsid w:val="00D03B52"/>
    <w:rsid w:val="00D03E87"/>
    <w:rsid w:val="00D04EAA"/>
    <w:rsid w:val="00D0576B"/>
    <w:rsid w:val="00D05A48"/>
    <w:rsid w:val="00D060A1"/>
    <w:rsid w:val="00D0634C"/>
    <w:rsid w:val="00D067BA"/>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D5D"/>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1A09"/>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CAB"/>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53"/>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0E5"/>
    <w:rsid w:val="00D92982"/>
    <w:rsid w:val="00D92F92"/>
    <w:rsid w:val="00D9383B"/>
    <w:rsid w:val="00D9396B"/>
    <w:rsid w:val="00D9493A"/>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539"/>
    <w:rsid w:val="00DC0BB6"/>
    <w:rsid w:val="00DC0C4C"/>
    <w:rsid w:val="00DC112E"/>
    <w:rsid w:val="00DC1234"/>
    <w:rsid w:val="00DC15DB"/>
    <w:rsid w:val="00DC1975"/>
    <w:rsid w:val="00DC2D36"/>
    <w:rsid w:val="00DC3D86"/>
    <w:rsid w:val="00DC4CAC"/>
    <w:rsid w:val="00DC4F13"/>
    <w:rsid w:val="00DC53EF"/>
    <w:rsid w:val="00DC5999"/>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29BD"/>
    <w:rsid w:val="00DD3166"/>
    <w:rsid w:val="00DD3225"/>
    <w:rsid w:val="00DD3666"/>
    <w:rsid w:val="00DD395D"/>
    <w:rsid w:val="00DD3A6E"/>
    <w:rsid w:val="00DD55D8"/>
    <w:rsid w:val="00DD5C13"/>
    <w:rsid w:val="00DD5DD5"/>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6"/>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4F64"/>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688B"/>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C17"/>
    <w:rsid w:val="00EE0D13"/>
    <w:rsid w:val="00EE0FE2"/>
    <w:rsid w:val="00EE1034"/>
    <w:rsid w:val="00EE1F98"/>
    <w:rsid w:val="00EE2473"/>
    <w:rsid w:val="00EE280C"/>
    <w:rsid w:val="00EE2897"/>
    <w:rsid w:val="00EE28F5"/>
    <w:rsid w:val="00EE2980"/>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8B6"/>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4B86"/>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F52"/>
    <w:rsid w:val="00F570BF"/>
    <w:rsid w:val="00F57485"/>
    <w:rsid w:val="00F576E7"/>
    <w:rsid w:val="00F57705"/>
    <w:rsid w:val="00F57752"/>
    <w:rsid w:val="00F60639"/>
    <w:rsid w:val="00F607C5"/>
    <w:rsid w:val="00F60DEA"/>
    <w:rsid w:val="00F61363"/>
    <w:rsid w:val="00F61754"/>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285"/>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9788D"/>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1E27"/>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77D"/>
    <w:rsid w:val="00FE0B57"/>
    <w:rsid w:val="00FE0C58"/>
    <w:rsid w:val="00FE1156"/>
    <w:rsid w:val="00FE13E0"/>
    <w:rsid w:val="00FE1F53"/>
    <w:rsid w:val="00FE220A"/>
    <w:rsid w:val="00FE2365"/>
    <w:rsid w:val="00FE2EB6"/>
    <w:rsid w:val="00FE32C1"/>
    <w:rsid w:val="00FE37D0"/>
    <w:rsid w:val="00FE3FFB"/>
    <w:rsid w:val="00FE485F"/>
    <w:rsid w:val="00FE48EB"/>
    <w:rsid w:val="00FE4C7B"/>
    <w:rsid w:val="00FE4D7E"/>
    <w:rsid w:val="00FE55A8"/>
    <w:rsid w:val="00FE5659"/>
    <w:rsid w:val="00FE57B9"/>
    <w:rsid w:val="00FE5C6A"/>
    <w:rsid w:val="00FE64DF"/>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5E"/>
    <w:rsid w:val="00FF48A3"/>
    <w:rsid w:val="00FF4955"/>
    <w:rsid w:val="00FF4BFC"/>
    <w:rsid w:val="00FF4CD9"/>
    <w:rsid w:val="00FF4F60"/>
    <w:rsid w:val="00FF4F61"/>
    <w:rsid w:val="00FF5673"/>
    <w:rsid w:val="00FF587A"/>
    <w:rsid w:val="00FF589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A7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9C3A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A7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 w:type="character" w:customStyle="1" w:styleId="apple-converted-space">
    <w:name w:val="apple-converted-space"/>
    <w:qFormat/>
    <w:rsid w:val="000658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B3475-8EA2-4871-9F5A-AB961F2B3188}">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2021-10-01T20:37:00Z</dcterms:created>
  <dcterms:modified xsi:type="dcterms:W3CDTF">2021-10-01T23:11:00Z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